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BE" w:rsidRPr="00BE6DD2" w:rsidRDefault="00872CBE" w:rsidP="00E018D5">
      <w:pPr>
        <w:jc w:val="center"/>
        <w:rPr>
          <w:rFonts w:asciiTheme="minorHAnsi" w:hAnsiTheme="minorHAnsi" w:cstheme="minorHAnsi"/>
          <w:b/>
          <w:color w:val="002060"/>
          <w:lang w:val="en-GB"/>
        </w:rPr>
      </w:pPr>
      <w:r w:rsidRPr="00BE6DD2">
        <w:rPr>
          <w:rFonts w:asciiTheme="minorHAnsi" w:hAnsiTheme="minorHAnsi" w:cstheme="minorHAnsi"/>
          <w:b/>
          <w:color w:val="002060"/>
          <w:lang w:val="en-GB"/>
        </w:rPr>
        <w:t>EURoma meeting</w:t>
      </w:r>
    </w:p>
    <w:p w:rsidR="00872CBE" w:rsidRPr="00BE6DD2" w:rsidRDefault="004F7363" w:rsidP="00E018D5">
      <w:pPr>
        <w:jc w:val="center"/>
        <w:rPr>
          <w:rFonts w:asciiTheme="minorHAnsi" w:hAnsiTheme="minorHAnsi" w:cstheme="minorHAnsi"/>
          <w:b/>
          <w:color w:val="002060"/>
          <w:lang w:val="en-GB"/>
        </w:rPr>
      </w:pPr>
      <w:r w:rsidRPr="00BE6DD2">
        <w:rPr>
          <w:rFonts w:asciiTheme="minorHAnsi" w:hAnsiTheme="minorHAnsi" w:cstheme="minorHAnsi"/>
          <w:b/>
          <w:color w:val="002060"/>
          <w:lang w:val="en-GB"/>
        </w:rPr>
        <w:t>3</w:t>
      </w:r>
      <w:r w:rsidRPr="00BE6DD2">
        <w:rPr>
          <w:rFonts w:asciiTheme="minorHAnsi" w:hAnsiTheme="minorHAnsi" w:cstheme="minorHAnsi"/>
          <w:b/>
          <w:color w:val="002060"/>
          <w:vertAlign w:val="superscript"/>
          <w:lang w:val="en-GB"/>
        </w:rPr>
        <w:t>rd</w:t>
      </w:r>
      <w:r w:rsidR="00872CBE" w:rsidRPr="00BE6DD2">
        <w:rPr>
          <w:rFonts w:asciiTheme="minorHAnsi" w:hAnsiTheme="minorHAnsi" w:cstheme="minorHAnsi"/>
          <w:b/>
          <w:color w:val="002060"/>
          <w:lang w:val="en-GB"/>
        </w:rPr>
        <w:t xml:space="preserve"> -</w:t>
      </w:r>
      <w:r w:rsidRPr="00BE6DD2">
        <w:rPr>
          <w:rFonts w:asciiTheme="minorHAnsi" w:hAnsiTheme="minorHAnsi" w:cstheme="minorHAnsi"/>
          <w:b/>
          <w:color w:val="002060"/>
          <w:lang w:val="en-GB"/>
        </w:rPr>
        <w:t>4</w:t>
      </w:r>
      <w:r w:rsidR="00872CBE" w:rsidRPr="00BE6DD2">
        <w:rPr>
          <w:rFonts w:asciiTheme="minorHAnsi" w:hAnsiTheme="minorHAnsi" w:cstheme="minorHAnsi"/>
          <w:b/>
          <w:color w:val="002060"/>
          <w:vertAlign w:val="superscript"/>
          <w:lang w:val="en-GB"/>
        </w:rPr>
        <w:t>th</w:t>
      </w:r>
      <w:r w:rsidR="00872CBE" w:rsidRPr="00BE6DD2">
        <w:rPr>
          <w:rFonts w:asciiTheme="minorHAnsi" w:hAnsiTheme="minorHAnsi" w:cstheme="minorHAnsi"/>
          <w:b/>
          <w:color w:val="002060"/>
          <w:lang w:val="en-GB"/>
        </w:rPr>
        <w:t xml:space="preserve"> </w:t>
      </w:r>
      <w:r w:rsidRPr="00BE6DD2">
        <w:rPr>
          <w:rFonts w:asciiTheme="minorHAnsi" w:hAnsiTheme="minorHAnsi" w:cstheme="minorHAnsi"/>
          <w:b/>
          <w:color w:val="002060"/>
          <w:lang w:val="en-GB"/>
        </w:rPr>
        <w:t>May</w:t>
      </w:r>
      <w:r w:rsidR="00872CBE" w:rsidRPr="00BE6DD2">
        <w:rPr>
          <w:rFonts w:asciiTheme="minorHAnsi" w:hAnsiTheme="minorHAnsi" w:cstheme="minorHAnsi"/>
          <w:b/>
          <w:color w:val="002060"/>
          <w:lang w:val="en-GB"/>
        </w:rPr>
        <w:t xml:space="preserve"> 201</w:t>
      </w:r>
      <w:r w:rsidRPr="00BE6DD2">
        <w:rPr>
          <w:rFonts w:asciiTheme="minorHAnsi" w:hAnsiTheme="minorHAnsi" w:cstheme="minorHAnsi"/>
          <w:b/>
          <w:color w:val="002060"/>
          <w:lang w:val="en-GB"/>
        </w:rPr>
        <w:t>2</w:t>
      </w:r>
      <w:r w:rsidR="00872CBE" w:rsidRPr="00BE6DD2">
        <w:rPr>
          <w:rFonts w:asciiTheme="minorHAnsi" w:hAnsiTheme="minorHAnsi" w:cstheme="minorHAnsi"/>
          <w:b/>
          <w:color w:val="002060"/>
          <w:lang w:val="en-GB"/>
        </w:rPr>
        <w:t xml:space="preserve">, </w:t>
      </w:r>
      <w:r w:rsidRPr="00BE6DD2">
        <w:rPr>
          <w:rFonts w:asciiTheme="minorHAnsi" w:hAnsiTheme="minorHAnsi" w:cstheme="minorHAnsi"/>
          <w:b/>
          <w:color w:val="002060"/>
          <w:lang w:val="en-GB"/>
        </w:rPr>
        <w:t>Bratislava</w:t>
      </w:r>
    </w:p>
    <w:p w:rsidR="00872CBE" w:rsidRPr="00BE6DD2" w:rsidRDefault="00872CBE" w:rsidP="00E018D5">
      <w:pPr>
        <w:jc w:val="center"/>
        <w:rPr>
          <w:rFonts w:asciiTheme="minorHAnsi" w:hAnsiTheme="minorHAnsi" w:cstheme="minorHAnsi"/>
          <w:b/>
          <w:color w:val="002060"/>
          <w:lang w:val="en-GB"/>
        </w:rPr>
      </w:pPr>
    </w:p>
    <w:p w:rsidR="00872CBE" w:rsidRPr="00BE6DD2" w:rsidRDefault="00BE6DD2" w:rsidP="00E018D5">
      <w:pPr>
        <w:jc w:val="center"/>
        <w:rPr>
          <w:rFonts w:asciiTheme="minorHAnsi" w:hAnsiTheme="minorHAnsi" w:cstheme="minorHAnsi"/>
          <w:b/>
          <w:color w:val="002060"/>
          <w:lang w:val="en-GB"/>
        </w:rPr>
      </w:pPr>
      <w:r>
        <w:rPr>
          <w:rFonts w:asciiTheme="minorHAnsi" w:hAnsiTheme="minorHAnsi" w:cstheme="minorHAnsi"/>
          <w:b/>
          <w:color w:val="002060"/>
          <w:lang w:val="en-GB"/>
        </w:rPr>
        <w:t>A</w:t>
      </w:r>
      <w:r w:rsidR="00872CBE" w:rsidRPr="00BE6DD2">
        <w:rPr>
          <w:rFonts w:asciiTheme="minorHAnsi" w:hAnsiTheme="minorHAnsi" w:cstheme="minorHAnsi"/>
          <w:b/>
          <w:color w:val="002060"/>
          <w:lang w:val="en-GB"/>
        </w:rPr>
        <w:t>genda</w:t>
      </w:r>
    </w:p>
    <w:p w:rsidR="00872CBE" w:rsidRPr="00BE6DD2" w:rsidRDefault="00872CBE" w:rsidP="00755920">
      <w:pPr>
        <w:jc w:val="center"/>
        <w:rPr>
          <w:rFonts w:asciiTheme="minorHAnsi" w:hAnsiTheme="minorHAnsi" w:cstheme="minorHAnsi"/>
          <w:b/>
          <w:color w:val="002060"/>
          <w:lang w:val="en-GB"/>
        </w:rPr>
      </w:pPr>
    </w:p>
    <w:p w:rsidR="00872CBE" w:rsidRPr="00BE6DD2" w:rsidRDefault="00872CBE" w:rsidP="00755920">
      <w:pPr>
        <w:rPr>
          <w:rFonts w:asciiTheme="minorHAnsi" w:hAnsiTheme="minorHAnsi" w:cstheme="minorHAnsi"/>
          <w:b/>
          <w:color w:val="002060"/>
          <w:lang w:val="en-GB"/>
        </w:rPr>
      </w:pPr>
      <w:r w:rsidRPr="00BE6DD2">
        <w:rPr>
          <w:rFonts w:asciiTheme="minorHAnsi" w:hAnsiTheme="minorHAnsi" w:cstheme="minorHAnsi"/>
          <w:b/>
          <w:color w:val="002060"/>
          <w:lang w:val="en-GB"/>
        </w:rPr>
        <w:t xml:space="preserve">Meeting Venue: </w:t>
      </w:r>
      <w:r w:rsidR="004F7363" w:rsidRPr="00BE6DD2">
        <w:rPr>
          <w:rFonts w:asciiTheme="minorHAnsi" w:hAnsiTheme="minorHAnsi" w:cstheme="minorHAnsi"/>
          <w:b/>
          <w:color w:val="002060"/>
          <w:lang w:val="en-GB"/>
        </w:rPr>
        <w:t xml:space="preserve"> Hotel </w:t>
      </w:r>
      <w:proofErr w:type="spellStart"/>
      <w:r w:rsidR="004F7363" w:rsidRPr="00BE6DD2">
        <w:rPr>
          <w:rFonts w:asciiTheme="minorHAnsi" w:hAnsiTheme="minorHAnsi" w:cstheme="minorHAnsi"/>
          <w:b/>
          <w:color w:val="002060"/>
          <w:lang w:val="en-GB"/>
        </w:rPr>
        <w:t>Borik</w:t>
      </w:r>
      <w:proofErr w:type="spellEnd"/>
      <w:r w:rsidR="004F7363" w:rsidRPr="00BE6DD2">
        <w:rPr>
          <w:rFonts w:asciiTheme="minorHAnsi" w:hAnsiTheme="minorHAnsi" w:cstheme="minorHAnsi"/>
          <w:b/>
          <w:color w:val="002060"/>
          <w:lang w:val="en-GB"/>
        </w:rPr>
        <w:t>, Bratislava</w:t>
      </w:r>
      <w:r w:rsidRPr="00BE6DD2">
        <w:rPr>
          <w:rFonts w:asciiTheme="minorHAnsi" w:hAnsiTheme="minorHAnsi" w:cstheme="minorHAnsi"/>
          <w:color w:val="002060"/>
          <w:lang w:val="en-GB"/>
        </w:rPr>
        <w:br/>
      </w:r>
    </w:p>
    <w:p w:rsidR="00872CBE" w:rsidRPr="00BE6DD2" w:rsidRDefault="00872CBE">
      <w:pPr>
        <w:rPr>
          <w:rFonts w:asciiTheme="minorHAnsi" w:hAnsiTheme="minorHAnsi" w:cstheme="minorHAnsi"/>
          <w:color w:val="002060"/>
          <w:lang w:val="en-GB"/>
        </w:rPr>
      </w:pPr>
      <w:r w:rsidRPr="00BE6DD2">
        <w:rPr>
          <w:rFonts w:asciiTheme="minorHAnsi" w:hAnsiTheme="minorHAnsi" w:cstheme="minorHAnsi"/>
          <w:color w:val="002060"/>
          <w:lang w:val="en-GB"/>
        </w:rPr>
        <w:t xml:space="preserve">Thursday, </w:t>
      </w:r>
      <w:r w:rsidR="004F7363" w:rsidRPr="00BE6DD2">
        <w:rPr>
          <w:rFonts w:asciiTheme="minorHAnsi" w:hAnsiTheme="minorHAnsi" w:cstheme="minorHAnsi"/>
          <w:color w:val="002060"/>
          <w:lang w:val="en-GB"/>
        </w:rPr>
        <w:t>3</w:t>
      </w:r>
      <w:r w:rsidR="004F7363" w:rsidRPr="00BE6DD2">
        <w:rPr>
          <w:rFonts w:asciiTheme="minorHAnsi" w:hAnsiTheme="minorHAnsi" w:cstheme="minorHAnsi"/>
          <w:color w:val="002060"/>
          <w:vertAlign w:val="superscript"/>
          <w:lang w:val="en-GB"/>
        </w:rPr>
        <w:t>rd</w:t>
      </w:r>
      <w:r w:rsidR="004F7363" w:rsidRPr="00BE6DD2">
        <w:rPr>
          <w:rFonts w:asciiTheme="minorHAnsi" w:hAnsiTheme="minorHAnsi" w:cstheme="minorHAnsi"/>
          <w:color w:val="002060"/>
          <w:lang w:val="en-GB"/>
        </w:rPr>
        <w:t xml:space="preserve"> May</w:t>
      </w:r>
    </w:p>
    <w:p w:rsidR="00872CBE" w:rsidRPr="00BE6DD2" w:rsidRDefault="00872CBE">
      <w:pPr>
        <w:rPr>
          <w:rFonts w:asciiTheme="minorHAnsi" w:hAnsiTheme="minorHAnsi" w:cstheme="minorHAnsi"/>
          <w:color w:val="002060"/>
          <w:sz w:val="22"/>
          <w:szCs w:val="22"/>
          <w:lang w:val="en-GB"/>
        </w:rPr>
      </w:pPr>
    </w:p>
    <w:tbl>
      <w:tblPr>
        <w:tblW w:w="932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1384"/>
        <w:gridCol w:w="7938"/>
      </w:tblGrid>
      <w:tr w:rsidR="00872CBE" w:rsidRPr="003067A8" w:rsidTr="0069051B">
        <w:tc>
          <w:tcPr>
            <w:tcW w:w="1384" w:type="dxa"/>
          </w:tcPr>
          <w:p w:rsidR="00872CBE" w:rsidRPr="00BE6DD2" w:rsidRDefault="00872CBE">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9.00 - 9.30</w:t>
            </w:r>
          </w:p>
        </w:tc>
        <w:tc>
          <w:tcPr>
            <w:tcW w:w="7938" w:type="dxa"/>
          </w:tcPr>
          <w:p w:rsidR="00B143DE" w:rsidRPr="00BE6DD2" w:rsidRDefault="00872CBE" w:rsidP="00B143DE">
            <w:pPr>
              <w:rPr>
                <w:rFonts w:asciiTheme="minorHAnsi" w:hAnsiTheme="minorHAnsi" w:cstheme="minorHAnsi"/>
                <w:b/>
                <w:color w:val="002060"/>
                <w:lang w:val="en-GB"/>
              </w:rPr>
            </w:pPr>
            <w:r w:rsidRPr="00BE6DD2">
              <w:rPr>
                <w:rFonts w:asciiTheme="minorHAnsi" w:hAnsiTheme="minorHAnsi" w:cstheme="minorHAnsi"/>
                <w:b/>
                <w:color w:val="002060"/>
                <w:sz w:val="22"/>
                <w:szCs w:val="22"/>
                <w:lang w:val="en-GB"/>
              </w:rPr>
              <w:t xml:space="preserve">Welcoming words </w:t>
            </w:r>
          </w:p>
          <w:p w:rsidR="00AE349E" w:rsidRPr="00BE6DD2" w:rsidRDefault="00AE349E" w:rsidP="00B143DE">
            <w:pPr>
              <w:rPr>
                <w:rFonts w:asciiTheme="minorHAnsi" w:hAnsiTheme="minorHAnsi" w:cstheme="minorHAnsi"/>
                <w:color w:val="002060"/>
                <w:lang w:val="en-GB"/>
              </w:rPr>
            </w:pPr>
          </w:p>
          <w:p w:rsidR="00B143DE" w:rsidRPr="00BE6DD2" w:rsidRDefault="003067A8" w:rsidP="00B143DE">
            <w:pPr>
              <w:pStyle w:val="Prrafodelista"/>
              <w:numPr>
                <w:ilvl w:val="0"/>
                <w:numId w:val="37"/>
              </w:numPr>
              <w:rPr>
                <w:rFonts w:asciiTheme="minorHAnsi" w:hAnsiTheme="minorHAnsi" w:cstheme="minorHAnsi"/>
                <w:color w:val="002060"/>
                <w:lang w:val="en-GB"/>
              </w:rPr>
            </w:pPr>
            <w:r>
              <w:rPr>
                <w:rFonts w:asciiTheme="minorHAnsi" w:hAnsiTheme="minorHAnsi" w:cstheme="minorHAnsi"/>
                <w:color w:val="002060"/>
                <w:sz w:val="22"/>
                <w:szCs w:val="22"/>
                <w:lang w:val="en-GB"/>
              </w:rPr>
              <w:t xml:space="preserve">Mr </w:t>
            </w:r>
            <w:proofErr w:type="spellStart"/>
            <w:r>
              <w:rPr>
                <w:rFonts w:asciiTheme="minorHAnsi" w:hAnsiTheme="minorHAnsi" w:cstheme="minorHAnsi"/>
                <w:color w:val="002060"/>
                <w:sz w:val="22"/>
                <w:szCs w:val="22"/>
                <w:lang w:val="en-GB"/>
              </w:rPr>
              <w:t>Miroslav</w:t>
            </w:r>
            <w:proofErr w:type="spellEnd"/>
            <w:r>
              <w:rPr>
                <w:rFonts w:asciiTheme="minorHAnsi" w:hAnsiTheme="minorHAnsi" w:cstheme="minorHAnsi"/>
                <w:color w:val="002060"/>
                <w:sz w:val="22"/>
                <w:szCs w:val="22"/>
                <w:lang w:val="en-GB"/>
              </w:rPr>
              <w:t xml:space="preserve"> </w:t>
            </w:r>
            <w:proofErr w:type="spellStart"/>
            <w:r>
              <w:rPr>
                <w:rFonts w:asciiTheme="minorHAnsi" w:hAnsiTheme="minorHAnsi" w:cstheme="minorHAnsi"/>
                <w:color w:val="002060"/>
                <w:sz w:val="22"/>
                <w:szCs w:val="22"/>
                <w:lang w:val="en-GB"/>
              </w:rPr>
              <w:t>Pollák</w:t>
            </w:r>
            <w:proofErr w:type="spellEnd"/>
            <w:r>
              <w:rPr>
                <w:rFonts w:asciiTheme="minorHAnsi" w:hAnsiTheme="minorHAnsi" w:cstheme="minorHAnsi"/>
                <w:color w:val="002060"/>
                <w:sz w:val="22"/>
                <w:szCs w:val="22"/>
                <w:lang w:val="en-GB"/>
              </w:rPr>
              <w:t xml:space="preserve">. </w:t>
            </w:r>
            <w:r w:rsidR="00B143DE" w:rsidRPr="00BE6DD2">
              <w:rPr>
                <w:rFonts w:asciiTheme="minorHAnsi" w:hAnsiTheme="minorHAnsi" w:cstheme="minorHAnsi"/>
                <w:color w:val="002060"/>
                <w:sz w:val="22"/>
                <w:szCs w:val="22"/>
                <w:lang w:val="en-GB"/>
              </w:rPr>
              <w:t xml:space="preserve">Plenipotentiary </w:t>
            </w:r>
            <w:r>
              <w:rPr>
                <w:rFonts w:asciiTheme="minorHAnsi" w:hAnsiTheme="minorHAnsi" w:cstheme="minorHAnsi"/>
                <w:color w:val="002060"/>
                <w:sz w:val="22"/>
                <w:szCs w:val="22"/>
                <w:lang w:val="en-GB"/>
              </w:rPr>
              <w:t>for Roma Issues,</w:t>
            </w:r>
            <w:r w:rsidR="00B143DE" w:rsidRPr="00BE6DD2">
              <w:rPr>
                <w:rFonts w:asciiTheme="minorHAnsi" w:hAnsiTheme="minorHAnsi" w:cstheme="minorHAnsi"/>
                <w:color w:val="002060"/>
                <w:sz w:val="22"/>
                <w:szCs w:val="22"/>
                <w:lang w:val="en-GB"/>
              </w:rPr>
              <w:t xml:space="preserve"> Slovakia</w:t>
            </w:r>
          </w:p>
          <w:p w:rsidR="00B143DE" w:rsidRPr="00BE6DD2" w:rsidRDefault="00FA375A" w:rsidP="00B143DE">
            <w:pPr>
              <w:pStyle w:val="Prrafodelista"/>
              <w:numPr>
                <w:ilvl w:val="0"/>
                <w:numId w:val="37"/>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Ms. </w:t>
            </w:r>
            <w:proofErr w:type="spellStart"/>
            <w:r w:rsidRPr="00BE6DD2">
              <w:rPr>
                <w:rFonts w:asciiTheme="minorHAnsi" w:hAnsiTheme="minorHAnsi" w:cstheme="minorHAnsi"/>
                <w:color w:val="002060"/>
                <w:sz w:val="22"/>
                <w:szCs w:val="22"/>
                <w:lang w:val="en-GB"/>
              </w:rPr>
              <w:t>Zuzana</w:t>
            </w:r>
            <w:proofErr w:type="spellEnd"/>
            <w:r w:rsidRPr="00BE6DD2">
              <w:rPr>
                <w:rFonts w:asciiTheme="minorHAnsi" w:hAnsiTheme="minorHAnsi" w:cstheme="minorHAnsi"/>
                <w:color w:val="002060"/>
                <w:sz w:val="22"/>
                <w:szCs w:val="22"/>
                <w:lang w:val="en-GB"/>
              </w:rPr>
              <w:t xml:space="preserve"> </w:t>
            </w:r>
            <w:proofErr w:type="spellStart"/>
            <w:r w:rsidRPr="00BE6DD2">
              <w:rPr>
                <w:rFonts w:asciiTheme="minorHAnsi" w:hAnsiTheme="minorHAnsi" w:cstheme="minorHAnsi"/>
                <w:color w:val="002060"/>
                <w:sz w:val="22"/>
                <w:szCs w:val="22"/>
                <w:lang w:val="en-GB"/>
              </w:rPr>
              <w:t>Polačková</w:t>
            </w:r>
            <w:proofErr w:type="spellEnd"/>
            <w:r w:rsidRPr="00BE6DD2">
              <w:rPr>
                <w:rFonts w:asciiTheme="minorHAnsi" w:hAnsiTheme="minorHAnsi" w:cstheme="minorHAnsi"/>
                <w:color w:val="002060"/>
                <w:sz w:val="22"/>
                <w:szCs w:val="22"/>
                <w:lang w:val="en-GB"/>
              </w:rPr>
              <w:t xml:space="preserve">. DG ESF, </w:t>
            </w:r>
            <w:r w:rsidR="00B143DE" w:rsidRPr="00BE6DD2">
              <w:rPr>
                <w:rFonts w:asciiTheme="minorHAnsi" w:hAnsiTheme="minorHAnsi" w:cstheme="minorHAnsi"/>
                <w:color w:val="002060"/>
                <w:sz w:val="22"/>
                <w:szCs w:val="22"/>
                <w:lang w:val="en-GB"/>
              </w:rPr>
              <w:t>Ministry of Labour, Social Affairs and Family</w:t>
            </w:r>
            <w:r w:rsidRPr="00BE6DD2">
              <w:rPr>
                <w:rFonts w:asciiTheme="minorHAnsi" w:hAnsiTheme="minorHAnsi" w:cstheme="minorHAnsi"/>
                <w:color w:val="002060"/>
                <w:sz w:val="22"/>
                <w:szCs w:val="22"/>
                <w:lang w:val="en-GB"/>
              </w:rPr>
              <w:t>,</w:t>
            </w:r>
            <w:r w:rsidR="00B143DE" w:rsidRPr="00BE6DD2">
              <w:rPr>
                <w:rFonts w:asciiTheme="minorHAnsi" w:hAnsiTheme="minorHAnsi" w:cstheme="minorHAnsi"/>
                <w:color w:val="002060"/>
                <w:sz w:val="22"/>
                <w:szCs w:val="22"/>
                <w:lang w:val="en-GB"/>
              </w:rPr>
              <w:t xml:space="preserve"> Slovakia</w:t>
            </w:r>
          </w:p>
          <w:p w:rsidR="00872CBE" w:rsidRPr="00BE6DD2" w:rsidRDefault="00FA375A" w:rsidP="00EB5C43">
            <w:pPr>
              <w:pStyle w:val="Prrafodelista"/>
              <w:numPr>
                <w:ilvl w:val="0"/>
                <w:numId w:val="37"/>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Mr. Pedro </w:t>
            </w:r>
            <w:proofErr w:type="spellStart"/>
            <w:r w:rsidRPr="00BE6DD2">
              <w:rPr>
                <w:rFonts w:asciiTheme="minorHAnsi" w:hAnsiTheme="minorHAnsi" w:cstheme="minorHAnsi"/>
                <w:color w:val="002060"/>
                <w:sz w:val="22"/>
                <w:szCs w:val="22"/>
                <w:lang w:val="en-GB"/>
              </w:rPr>
              <w:t>Martos</w:t>
            </w:r>
            <w:proofErr w:type="spellEnd"/>
            <w:r w:rsidRPr="00BE6DD2">
              <w:rPr>
                <w:rFonts w:asciiTheme="minorHAnsi" w:hAnsiTheme="minorHAnsi" w:cstheme="minorHAnsi"/>
                <w:color w:val="002060"/>
                <w:sz w:val="22"/>
                <w:szCs w:val="22"/>
                <w:lang w:val="en-GB"/>
              </w:rPr>
              <w:t xml:space="preserve"> Otero. </w:t>
            </w:r>
            <w:r w:rsidR="00B13162" w:rsidRPr="00BE6DD2">
              <w:rPr>
                <w:rFonts w:asciiTheme="minorHAnsi" w:hAnsiTheme="minorHAnsi" w:cstheme="minorHAnsi"/>
                <w:color w:val="002060"/>
                <w:sz w:val="22"/>
                <w:szCs w:val="22"/>
                <w:lang w:val="en-GB"/>
              </w:rPr>
              <w:t>Spanish ESF MA (Lead partner)</w:t>
            </w:r>
            <w:r w:rsidRPr="00BE6DD2">
              <w:rPr>
                <w:rFonts w:asciiTheme="minorHAnsi" w:hAnsiTheme="minorHAnsi" w:cstheme="minorHAnsi"/>
                <w:color w:val="002060"/>
                <w:sz w:val="22"/>
                <w:szCs w:val="22"/>
                <w:lang w:val="en-GB"/>
              </w:rPr>
              <w:t>,</w:t>
            </w:r>
            <w:r w:rsidR="00B143DE" w:rsidRPr="00BE6DD2">
              <w:rPr>
                <w:rFonts w:asciiTheme="minorHAnsi" w:hAnsiTheme="minorHAnsi" w:cstheme="minorHAnsi"/>
                <w:color w:val="002060"/>
                <w:sz w:val="22"/>
                <w:szCs w:val="22"/>
                <w:lang w:val="en-GB"/>
              </w:rPr>
              <w:t xml:space="preserve"> Ministry of Employment and </w:t>
            </w:r>
            <w:r w:rsidR="00B13162" w:rsidRPr="00BE6DD2">
              <w:rPr>
                <w:rFonts w:asciiTheme="minorHAnsi" w:hAnsiTheme="minorHAnsi" w:cstheme="minorHAnsi"/>
                <w:color w:val="002060"/>
                <w:sz w:val="22"/>
                <w:szCs w:val="22"/>
                <w:lang w:val="en-GB"/>
              </w:rPr>
              <w:t>Social Security</w:t>
            </w:r>
          </w:p>
          <w:p w:rsidR="00EB5C43" w:rsidRPr="00BE6DD2" w:rsidRDefault="00EB5C43" w:rsidP="00EB5C43">
            <w:pPr>
              <w:pStyle w:val="Prrafodelista"/>
              <w:ind w:left="1195"/>
              <w:rPr>
                <w:rFonts w:asciiTheme="minorHAnsi" w:hAnsiTheme="minorHAnsi" w:cstheme="minorHAnsi"/>
                <w:color w:val="002060"/>
                <w:lang w:val="en-GB"/>
              </w:rPr>
            </w:pPr>
          </w:p>
        </w:tc>
      </w:tr>
      <w:tr w:rsidR="00872CBE" w:rsidRPr="00BE6DD2" w:rsidTr="0069051B">
        <w:tc>
          <w:tcPr>
            <w:tcW w:w="1384" w:type="dxa"/>
          </w:tcPr>
          <w:p w:rsidR="00872CBE" w:rsidRPr="00BE6DD2" w:rsidRDefault="00872CBE">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9.30-9.40</w:t>
            </w:r>
          </w:p>
        </w:tc>
        <w:tc>
          <w:tcPr>
            <w:tcW w:w="7938" w:type="dxa"/>
          </w:tcPr>
          <w:p w:rsidR="00872CBE" w:rsidRPr="00BE6DD2" w:rsidRDefault="00872CBE" w:rsidP="00EB5C43">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Presentation of the meeting programme. </w:t>
            </w:r>
            <w:r w:rsidR="00FA375A" w:rsidRPr="00BE6DD2">
              <w:rPr>
                <w:rFonts w:asciiTheme="minorHAnsi" w:hAnsiTheme="minorHAnsi" w:cstheme="minorHAnsi"/>
                <w:color w:val="002060"/>
                <w:sz w:val="22"/>
                <w:szCs w:val="22"/>
                <w:lang w:val="en-GB"/>
              </w:rPr>
              <w:t>Technical Secretariat</w:t>
            </w:r>
          </w:p>
          <w:p w:rsidR="00FA375A" w:rsidRPr="00BE6DD2" w:rsidRDefault="00FA375A" w:rsidP="00EB5C43">
            <w:pPr>
              <w:rPr>
                <w:rFonts w:asciiTheme="minorHAnsi" w:hAnsiTheme="minorHAnsi" w:cstheme="minorHAnsi"/>
                <w:color w:val="002060"/>
                <w:lang w:val="en-GB"/>
              </w:rPr>
            </w:pPr>
          </w:p>
        </w:tc>
      </w:tr>
      <w:tr w:rsidR="00872CBE" w:rsidRPr="00BE6DD2" w:rsidTr="0069051B">
        <w:trPr>
          <w:trHeight w:val="3264"/>
        </w:trPr>
        <w:tc>
          <w:tcPr>
            <w:tcW w:w="1384" w:type="dxa"/>
          </w:tcPr>
          <w:p w:rsidR="00872CBE" w:rsidRPr="00BE6DD2" w:rsidRDefault="00B7374B">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9.40-13.0</w:t>
            </w:r>
            <w:r w:rsidR="00872CBE" w:rsidRPr="00BE6DD2">
              <w:rPr>
                <w:rFonts w:asciiTheme="minorHAnsi" w:hAnsiTheme="minorHAnsi" w:cstheme="minorHAnsi"/>
                <w:color w:val="002060"/>
                <w:sz w:val="22"/>
                <w:szCs w:val="22"/>
                <w:lang w:val="en-GB"/>
              </w:rPr>
              <w:t>0</w:t>
            </w:r>
          </w:p>
        </w:tc>
        <w:tc>
          <w:tcPr>
            <w:tcW w:w="7938" w:type="dxa"/>
          </w:tcPr>
          <w:p w:rsidR="00872CBE" w:rsidRPr="00BE6DD2" w:rsidRDefault="000F51A9" w:rsidP="004A082F">
            <w:pPr>
              <w:rPr>
                <w:rFonts w:asciiTheme="minorHAnsi" w:hAnsiTheme="minorHAnsi" w:cstheme="minorHAnsi"/>
                <w:b/>
                <w:color w:val="002060"/>
                <w:lang w:val="en-GB"/>
              </w:rPr>
            </w:pPr>
            <w:r w:rsidRPr="00BE6DD2">
              <w:rPr>
                <w:rFonts w:asciiTheme="minorHAnsi" w:hAnsiTheme="minorHAnsi" w:cstheme="minorHAnsi"/>
                <w:b/>
                <w:color w:val="002060"/>
                <w:sz w:val="22"/>
                <w:szCs w:val="22"/>
                <w:lang w:val="en-GB"/>
              </w:rPr>
              <w:t xml:space="preserve">The contribution of Structural Funds for the implementation of the National </w:t>
            </w:r>
            <w:r w:rsidR="00666A32" w:rsidRPr="00BE6DD2">
              <w:rPr>
                <w:rFonts w:asciiTheme="minorHAnsi" w:hAnsiTheme="minorHAnsi" w:cstheme="minorHAnsi"/>
                <w:b/>
                <w:color w:val="002060"/>
                <w:sz w:val="22"/>
                <w:szCs w:val="22"/>
                <w:lang w:val="en-GB"/>
              </w:rPr>
              <w:t xml:space="preserve">Roma Integration </w:t>
            </w:r>
            <w:r w:rsidRPr="00BE6DD2">
              <w:rPr>
                <w:rFonts w:asciiTheme="minorHAnsi" w:hAnsiTheme="minorHAnsi" w:cstheme="minorHAnsi"/>
                <w:b/>
                <w:color w:val="002060"/>
                <w:sz w:val="22"/>
                <w:szCs w:val="22"/>
                <w:lang w:val="en-GB"/>
              </w:rPr>
              <w:t>Strategies (NRIS)</w:t>
            </w:r>
          </w:p>
          <w:p w:rsidR="00BC4551" w:rsidRPr="008A34F9" w:rsidRDefault="00BC4551" w:rsidP="004A082F">
            <w:pPr>
              <w:rPr>
                <w:rFonts w:asciiTheme="minorHAnsi" w:hAnsiTheme="minorHAnsi" w:cstheme="minorHAnsi"/>
                <w:color w:val="002060"/>
                <w:lang w:val="en-GB"/>
              </w:rPr>
            </w:pPr>
          </w:p>
          <w:p w:rsidR="008A34F9" w:rsidRPr="008A34F9" w:rsidRDefault="008A34F9" w:rsidP="008A34F9">
            <w:pPr>
              <w:pStyle w:val="Prrafodelista"/>
              <w:numPr>
                <w:ilvl w:val="0"/>
                <w:numId w:val="42"/>
              </w:numPr>
              <w:rPr>
                <w:rFonts w:asciiTheme="minorHAnsi" w:hAnsiTheme="minorHAnsi" w:cstheme="minorHAnsi"/>
                <w:color w:val="002060"/>
                <w:lang w:val="en-US"/>
              </w:rPr>
            </w:pPr>
            <w:r w:rsidRPr="008A34F9">
              <w:rPr>
                <w:rFonts w:asciiTheme="minorHAnsi" w:hAnsiTheme="minorHAnsi" w:cstheme="minorHAnsi"/>
                <w:color w:val="002060"/>
                <w:sz w:val="22"/>
                <w:szCs w:val="22"/>
                <w:lang w:val="en-GB"/>
              </w:rPr>
              <w:t xml:space="preserve">The process of the assessment on NRIS: the EC follow up </w:t>
            </w:r>
            <w:r w:rsidR="00BC4551" w:rsidRPr="008A34F9">
              <w:rPr>
                <w:rFonts w:asciiTheme="minorHAnsi" w:hAnsiTheme="minorHAnsi" w:cstheme="minorHAnsi"/>
                <w:color w:val="002060"/>
                <w:sz w:val="22"/>
                <w:szCs w:val="22"/>
                <w:lang w:val="en-GB"/>
              </w:rPr>
              <w:t>(</w:t>
            </w:r>
            <w:r w:rsidR="00666A32" w:rsidRPr="008A34F9">
              <w:rPr>
                <w:rFonts w:asciiTheme="minorHAnsi" w:hAnsiTheme="minorHAnsi" w:cstheme="minorHAnsi"/>
                <w:color w:val="002060"/>
                <w:sz w:val="22"/>
                <w:szCs w:val="22"/>
                <w:lang w:val="en-GB"/>
              </w:rPr>
              <w:t>3</w:t>
            </w:r>
            <w:r w:rsidR="00F910CB" w:rsidRPr="008A34F9">
              <w:rPr>
                <w:rFonts w:asciiTheme="minorHAnsi" w:hAnsiTheme="minorHAnsi" w:cstheme="minorHAnsi"/>
                <w:color w:val="002060"/>
                <w:sz w:val="22"/>
                <w:szCs w:val="22"/>
                <w:lang w:val="en-GB"/>
              </w:rPr>
              <w:t>0</w:t>
            </w:r>
            <w:r w:rsidR="00B7374B" w:rsidRPr="008A34F9">
              <w:rPr>
                <w:rFonts w:asciiTheme="minorHAnsi" w:hAnsiTheme="minorHAnsi" w:cstheme="minorHAnsi"/>
                <w:color w:val="002060"/>
                <w:sz w:val="22"/>
                <w:szCs w:val="22"/>
                <w:lang w:val="en-GB"/>
              </w:rPr>
              <w:t xml:space="preserve"> min</w:t>
            </w:r>
            <w:r w:rsidR="00BC4551" w:rsidRPr="008A34F9">
              <w:rPr>
                <w:rFonts w:asciiTheme="minorHAnsi" w:hAnsiTheme="minorHAnsi" w:cstheme="minorHAnsi"/>
                <w:color w:val="002060"/>
                <w:sz w:val="22"/>
                <w:szCs w:val="22"/>
                <w:lang w:val="en-GB"/>
              </w:rPr>
              <w:t>)</w:t>
            </w:r>
            <w:r w:rsidRPr="008A34F9">
              <w:rPr>
                <w:rFonts w:asciiTheme="minorHAnsi" w:hAnsiTheme="minorHAnsi" w:cstheme="minorHAnsi"/>
                <w:color w:val="002060"/>
                <w:sz w:val="22"/>
                <w:szCs w:val="22"/>
                <w:lang w:val="en-GB"/>
              </w:rPr>
              <w:t xml:space="preserve">: Jana </w:t>
            </w:r>
            <w:proofErr w:type="spellStart"/>
            <w:r w:rsidRPr="008A34F9">
              <w:rPr>
                <w:rFonts w:asciiTheme="minorHAnsi" w:hAnsiTheme="minorHAnsi" w:cstheme="minorHAnsi"/>
                <w:color w:val="002060"/>
                <w:sz w:val="22"/>
                <w:szCs w:val="22"/>
                <w:lang w:val="en-GB"/>
              </w:rPr>
              <w:t>Balazova</w:t>
            </w:r>
            <w:proofErr w:type="spellEnd"/>
            <w:r w:rsidRPr="008A34F9">
              <w:rPr>
                <w:rFonts w:asciiTheme="minorHAnsi" w:hAnsiTheme="minorHAnsi" w:cstheme="minorHAnsi"/>
                <w:color w:val="002060"/>
                <w:sz w:val="22"/>
                <w:szCs w:val="22"/>
                <w:lang w:val="en-GB"/>
              </w:rPr>
              <w:t xml:space="preserve">. </w:t>
            </w:r>
            <w:r w:rsidRPr="008A34F9">
              <w:rPr>
                <w:rFonts w:asciiTheme="minorHAnsi" w:hAnsiTheme="minorHAnsi" w:cstheme="minorHAnsi"/>
                <w:color w:val="002060"/>
                <w:sz w:val="22"/>
                <w:szCs w:val="22"/>
                <w:lang w:val="en-US"/>
              </w:rPr>
              <w:t>Unit D4 - Non discrimination policies and Roma coordination. DG JUSTICE, European Commission.</w:t>
            </w:r>
          </w:p>
          <w:p w:rsidR="000F51A9" w:rsidRPr="00BE6DD2" w:rsidRDefault="00326B24" w:rsidP="00F31AF5">
            <w:pPr>
              <w:pStyle w:val="Prrafodelista"/>
              <w:numPr>
                <w:ilvl w:val="0"/>
                <w:numId w:val="39"/>
              </w:numPr>
              <w:ind w:left="743" w:hanging="426"/>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Monitoring the Progress: </w:t>
            </w:r>
            <w:r w:rsidR="00B7374B" w:rsidRPr="00BE6DD2">
              <w:rPr>
                <w:rFonts w:asciiTheme="minorHAnsi" w:hAnsiTheme="minorHAnsi" w:cstheme="minorHAnsi"/>
                <w:color w:val="002060"/>
                <w:sz w:val="22"/>
                <w:szCs w:val="22"/>
                <w:lang w:val="en-GB"/>
              </w:rPr>
              <w:t>Presentation of the F</w:t>
            </w:r>
            <w:r w:rsidR="004C50EE" w:rsidRPr="00BE6DD2">
              <w:rPr>
                <w:rFonts w:asciiTheme="minorHAnsi" w:hAnsiTheme="minorHAnsi" w:cstheme="minorHAnsi"/>
                <w:color w:val="002060"/>
                <w:sz w:val="22"/>
                <w:szCs w:val="22"/>
                <w:lang w:val="en-GB"/>
              </w:rPr>
              <w:t xml:space="preserve">undamental </w:t>
            </w:r>
            <w:r w:rsidR="00B7374B" w:rsidRPr="00BE6DD2">
              <w:rPr>
                <w:rFonts w:asciiTheme="minorHAnsi" w:hAnsiTheme="minorHAnsi" w:cstheme="minorHAnsi"/>
                <w:color w:val="002060"/>
                <w:sz w:val="22"/>
                <w:szCs w:val="22"/>
                <w:lang w:val="en-GB"/>
              </w:rPr>
              <w:t>R</w:t>
            </w:r>
            <w:r w:rsidR="004C50EE" w:rsidRPr="00BE6DD2">
              <w:rPr>
                <w:rFonts w:asciiTheme="minorHAnsi" w:hAnsiTheme="minorHAnsi" w:cstheme="minorHAnsi"/>
                <w:color w:val="002060"/>
                <w:sz w:val="22"/>
                <w:szCs w:val="22"/>
                <w:lang w:val="en-GB"/>
              </w:rPr>
              <w:t xml:space="preserve">ights </w:t>
            </w:r>
            <w:r w:rsidR="00B7374B" w:rsidRPr="00BE6DD2">
              <w:rPr>
                <w:rFonts w:asciiTheme="minorHAnsi" w:hAnsiTheme="minorHAnsi" w:cstheme="minorHAnsi"/>
                <w:color w:val="002060"/>
                <w:sz w:val="22"/>
                <w:szCs w:val="22"/>
                <w:lang w:val="en-GB"/>
              </w:rPr>
              <w:t>A</w:t>
            </w:r>
            <w:r w:rsidR="004C50EE" w:rsidRPr="00BE6DD2">
              <w:rPr>
                <w:rFonts w:asciiTheme="minorHAnsi" w:hAnsiTheme="minorHAnsi" w:cstheme="minorHAnsi"/>
                <w:color w:val="002060"/>
                <w:sz w:val="22"/>
                <w:szCs w:val="22"/>
                <w:lang w:val="en-GB"/>
              </w:rPr>
              <w:t>gency (FRA)</w:t>
            </w:r>
            <w:r w:rsidR="00B7374B" w:rsidRPr="00BE6DD2">
              <w:rPr>
                <w:rFonts w:asciiTheme="minorHAnsi" w:hAnsiTheme="minorHAnsi" w:cstheme="minorHAnsi"/>
                <w:color w:val="002060"/>
                <w:sz w:val="22"/>
                <w:szCs w:val="22"/>
                <w:lang w:val="en-GB"/>
              </w:rPr>
              <w:t xml:space="preserve"> </w:t>
            </w:r>
            <w:r w:rsidR="00EF3801" w:rsidRPr="00BE6DD2">
              <w:rPr>
                <w:rFonts w:asciiTheme="minorHAnsi" w:hAnsiTheme="minorHAnsi" w:cstheme="minorHAnsi"/>
                <w:color w:val="002060"/>
                <w:sz w:val="22"/>
                <w:szCs w:val="22"/>
                <w:lang w:val="en-GB"/>
              </w:rPr>
              <w:t>survey</w:t>
            </w:r>
            <w:r w:rsidR="00B7374B" w:rsidRPr="00BE6DD2">
              <w:rPr>
                <w:rFonts w:asciiTheme="minorHAnsi" w:hAnsiTheme="minorHAnsi" w:cstheme="minorHAnsi"/>
                <w:color w:val="002060"/>
                <w:sz w:val="22"/>
                <w:szCs w:val="22"/>
                <w:lang w:val="en-GB"/>
              </w:rPr>
              <w:t xml:space="preserve"> </w:t>
            </w:r>
            <w:r w:rsidR="00F910CB" w:rsidRPr="00BE6DD2">
              <w:rPr>
                <w:rFonts w:asciiTheme="minorHAnsi" w:hAnsiTheme="minorHAnsi" w:cstheme="minorHAnsi"/>
                <w:color w:val="002060"/>
                <w:sz w:val="22"/>
                <w:szCs w:val="22"/>
                <w:lang w:val="en-GB"/>
              </w:rPr>
              <w:t>(</w:t>
            </w:r>
            <w:r w:rsidR="00EF3801" w:rsidRPr="00BE6DD2">
              <w:rPr>
                <w:rFonts w:asciiTheme="minorHAnsi" w:hAnsiTheme="minorHAnsi" w:cstheme="minorHAnsi"/>
                <w:color w:val="002060"/>
                <w:sz w:val="22"/>
                <w:szCs w:val="22"/>
                <w:lang w:val="en-GB"/>
              </w:rPr>
              <w:t>3</w:t>
            </w:r>
            <w:r w:rsidR="00F910CB" w:rsidRPr="00BE6DD2">
              <w:rPr>
                <w:rFonts w:asciiTheme="minorHAnsi" w:hAnsiTheme="minorHAnsi" w:cstheme="minorHAnsi"/>
                <w:color w:val="002060"/>
                <w:sz w:val="22"/>
                <w:szCs w:val="22"/>
                <w:lang w:val="en-GB"/>
              </w:rPr>
              <w:t>0 min)</w:t>
            </w:r>
            <w:r w:rsidR="00051C06" w:rsidRPr="00BE6DD2">
              <w:rPr>
                <w:rFonts w:asciiTheme="minorHAnsi" w:hAnsiTheme="minorHAnsi" w:cstheme="minorHAnsi"/>
                <w:color w:val="002060"/>
                <w:sz w:val="22"/>
                <w:szCs w:val="22"/>
                <w:lang w:val="en-GB"/>
              </w:rPr>
              <w:t xml:space="preserve">: </w:t>
            </w:r>
            <w:r w:rsidR="00AE349E" w:rsidRPr="00BE6DD2">
              <w:rPr>
                <w:rFonts w:asciiTheme="minorHAnsi" w:hAnsiTheme="minorHAnsi" w:cstheme="minorHAnsi"/>
                <w:color w:val="002060"/>
                <w:sz w:val="22"/>
                <w:szCs w:val="22"/>
                <w:lang w:val="en-GB"/>
              </w:rPr>
              <w:t>Sabine Springer</w:t>
            </w:r>
          </w:p>
          <w:p w:rsidR="000F51A9" w:rsidRPr="00BE6DD2" w:rsidRDefault="00C92C9E" w:rsidP="00BC4551">
            <w:pPr>
              <w:pStyle w:val="Prrafodelista"/>
              <w:numPr>
                <w:ilvl w:val="0"/>
                <w:numId w:val="28"/>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F</w:t>
            </w:r>
            <w:r w:rsidR="000F51A9" w:rsidRPr="00BE6DD2">
              <w:rPr>
                <w:rFonts w:asciiTheme="minorHAnsi" w:hAnsiTheme="minorHAnsi" w:cstheme="minorHAnsi"/>
                <w:color w:val="002060"/>
                <w:sz w:val="22"/>
                <w:szCs w:val="22"/>
                <w:lang w:val="en-GB"/>
              </w:rPr>
              <w:t>inal version of the document “Analysis of references to Structural Funds in National Roma Integration Strategies” (20 min)</w:t>
            </w:r>
            <w:r w:rsidR="00051C06" w:rsidRPr="00BE6DD2">
              <w:rPr>
                <w:rFonts w:asciiTheme="minorHAnsi" w:hAnsiTheme="minorHAnsi" w:cstheme="minorHAnsi"/>
                <w:color w:val="002060"/>
                <w:sz w:val="22"/>
                <w:szCs w:val="22"/>
                <w:lang w:val="en-GB"/>
              </w:rPr>
              <w:t xml:space="preserve">: </w:t>
            </w:r>
            <w:r w:rsidR="00AE349E" w:rsidRPr="00BE6DD2">
              <w:rPr>
                <w:rFonts w:asciiTheme="minorHAnsi" w:hAnsiTheme="minorHAnsi" w:cstheme="minorHAnsi"/>
                <w:color w:val="002060"/>
                <w:sz w:val="22"/>
                <w:szCs w:val="22"/>
                <w:lang w:val="en-GB"/>
              </w:rPr>
              <w:t>Technical Secretariat</w:t>
            </w:r>
          </w:p>
          <w:p w:rsidR="00AE349E" w:rsidRPr="00BE6DD2" w:rsidRDefault="00670B69" w:rsidP="00AE349E">
            <w:pPr>
              <w:pStyle w:val="Prrafodelista"/>
              <w:numPr>
                <w:ilvl w:val="0"/>
                <w:numId w:val="28"/>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Discussion</w:t>
            </w:r>
            <w:r w:rsidR="004C50EE" w:rsidRPr="00BE6DD2">
              <w:rPr>
                <w:rFonts w:asciiTheme="minorHAnsi" w:hAnsiTheme="minorHAnsi" w:cstheme="minorHAnsi"/>
                <w:color w:val="002060"/>
                <w:sz w:val="22"/>
                <w:szCs w:val="22"/>
                <w:lang w:val="en-GB"/>
              </w:rPr>
              <w:t xml:space="preserve"> </w:t>
            </w:r>
            <w:r w:rsidRPr="00BE6DD2">
              <w:rPr>
                <w:rFonts w:asciiTheme="minorHAnsi" w:hAnsiTheme="minorHAnsi" w:cstheme="minorHAnsi"/>
                <w:color w:val="002060"/>
                <w:sz w:val="22"/>
                <w:szCs w:val="22"/>
                <w:lang w:val="en-GB"/>
              </w:rPr>
              <w:t>on how M</w:t>
            </w:r>
            <w:r w:rsidR="00AE349E" w:rsidRPr="00BE6DD2">
              <w:rPr>
                <w:rFonts w:asciiTheme="minorHAnsi" w:hAnsiTheme="minorHAnsi" w:cstheme="minorHAnsi"/>
                <w:color w:val="002060"/>
                <w:sz w:val="22"/>
                <w:szCs w:val="22"/>
                <w:lang w:val="en-GB"/>
              </w:rPr>
              <w:t>ember States</w:t>
            </w:r>
            <w:r w:rsidRPr="00BE6DD2">
              <w:rPr>
                <w:rFonts w:asciiTheme="minorHAnsi" w:hAnsiTheme="minorHAnsi" w:cstheme="minorHAnsi"/>
                <w:color w:val="002060"/>
                <w:sz w:val="22"/>
                <w:szCs w:val="22"/>
                <w:lang w:val="en-GB"/>
              </w:rPr>
              <w:t xml:space="preserve"> foresee the implementation of NRIS</w:t>
            </w:r>
            <w:r w:rsidR="00BC4551" w:rsidRPr="00BE6DD2">
              <w:rPr>
                <w:rFonts w:asciiTheme="minorHAnsi" w:hAnsiTheme="minorHAnsi" w:cstheme="minorHAnsi"/>
                <w:color w:val="002060"/>
                <w:sz w:val="22"/>
                <w:szCs w:val="22"/>
                <w:lang w:val="en-GB"/>
              </w:rPr>
              <w:t xml:space="preserve"> </w:t>
            </w:r>
            <w:r w:rsidR="00FE29D2" w:rsidRPr="00BE6DD2">
              <w:rPr>
                <w:rFonts w:asciiTheme="minorHAnsi" w:hAnsiTheme="minorHAnsi" w:cstheme="minorHAnsi"/>
                <w:color w:val="002060"/>
                <w:sz w:val="22"/>
                <w:szCs w:val="22"/>
                <w:lang w:val="en-GB"/>
              </w:rPr>
              <w:t>in their countries</w:t>
            </w:r>
            <w:r w:rsidR="00BC4551" w:rsidRPr="00BE6DD2">
              <w:rPr>
                <w:rFonts w:asciiTheme="minorHAnsi" w:hAnsiTheme="minorHAnsi" w:cstheme="minorHAnsi"/>
                <w:color w:val="002060"/>
                <w:sz w:val="22"/>
                <w:szCs w:val="22"/>
                <w:lang w:val="en-GB"/>
              </w:rPr>
              <w:t xml:space="preserve"> (1 hour</w:t>
            </w:r>
            <w:r w:rsidR="00AF68C7" w:rsidRPr="00BE6DD2">
              <w:rPr>
                <w:rFonts w:asciiTheme="minorHAnsi" w:hAnsiTheme="minorHAnsi" w:cstheme="minorHAnsi"/>
                <w:color w:val="002060"/>
                <w:sz w:val="22"/>
                <w:szCs w:val="22"/>
                <w:lang w:val="en-GB"/>
              </w:rPr>
              <w:t xml:space="preserve"> and a half</w:t>
            </w:r>
            <w:r w:rsidR="00BC4551" w:rsidRPr="00BE6DD2">
              <w:rPr>
                <w:rFonts w:asciiTheme="minorHAnsi" w:hAnsiTheme="minorHAnsi" w:cstheme="minorHAnsi"/>
                <w:color w:val="002060"/>
                <w:sz w:val="22"/>
                <w:szCs w:val="22"/>
                <w:lang w:val="en-GB"/>
              </w:rPr>
              <w:t>)</w:t>
            </w:r>
            <w:r w:rsidRPr="00BE6DD2">
              <w:rPr>
                <w:rFonts w:asciiTheme="minorHAnsi" w:hAnsiTheme="minorHAnsi" w:cstheme="minorHAnsi"/>
                <w:color w:val="002060"/>
                <w:sz w:val="22"/>
                <w:szCs w:val="22"/>
                <w:lang w:val="en-GB"/>
              </w:rPr>
              <w:t xml:space="preserve">. </w:t>
            </w:r>
          </w:p>
          <w:p w:rsidR="00AE349E" w:rsidRPr="00BE6DD2" w:rsidRDefault="00AE349E" w:rsidP="00AE349E">
            <w:pPr>
              <w:pStyle w:val="Prrafodelista"/>
              <w:ind w:left="1416"/>
              <w:rPr>
                <w:rFonts w:asciiTheme="minorHAnsi" w:hAnsiTheme="minorHAnsi" w:cstheme="minorHAnsi"/>
                <w:color w:val="002060"/>
                <w:lang w:val="en-GB"/>
              </w:rPr>
            </w:pPr>
          </w:p>
          <w:p w:rsidR="00AE349E" w:rsidRPr="00BE6DD2" w:rsidRDefault="00AE349E" w:rsidP="00BE6DD2">
            <w:pPr>
              <w:ind w:left="36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 xml:space="preserve">Round of interventions to assess in general terms how the process of adopting the NRIS in each of the countries was: </w:t>
            </w:r>
          </w:p>
          <w:p w:rsidR="00AE349E" w:rsidRPr="00BE6DD2" w:rsidRDefault="00AE349E" w:rsidP="00BE6DD2">
            <w:pPr>
              <w:pStyle w:val="Prrafodelista"/>
              <w:ind w:left="1080"/>
              <w:rPr>
                <w:rFonts w:asciiTheme="minorHAnsi" w:hAnsiTheme="minorHAnsi" w:cstheme="minorHAnsi"/>
                <w:color w:val="002060"/>
                <w:lang w:val="en-US"/>
              </w:rPr>
            </w:pPr>
          </w:p>
          <w:p w:rsidR="00AE349E" w:rsidRPr="00BE6DD2" w:rsidRDefault="00AE349E" w:rsidP="00BE6DD2">
            <w:pPr>
              <w:pStyle w:val="Prrafodelista"/>
              <w:numPr>
                <w:ilvl w:val="0"/>
                <w:numId w:val="40"/>
              </w:numPr>
              <w:spacing w:after="200" w:line="276" w:lineRule="auto"/>
              <w:ind w:left="1428"/>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 xml:space="preserve">Who led the process and who is in charge of it? </w:t>
            </w:r>
          </w:p>
          <w:p w:rsidR="00AE349E" w:rsidRPr="00BE6DD2" w:rsidRDefault="00AE349E" w:rsidP="00BE6DD2">
            <w:pPr>
              <w:pStyle w:val="Prrafodelista"/>
              <w:numPr>
                <w:ilvl w:val="0"/>
                <w:numId w:val="40"/>
              </w:numPr>
              <w:spacing w:after="200" w:line="276" w:lineRule="auto"/>
              <w:ind w:left="1428"/>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 xml:space="preserve">Who are the main stakeholders involved? </w:t>
            </w:r>
          </w:p>
          <w:p w:rsidR="00AE349E" w:rsidRPr="00BE6DD2" w:rsidRDefault="00AE349E" w:rsidP="00BE6DD2">
            <w:pPr>
              <w:pStyle w:val="Prrafodelista"/>
              <w:numPr>
                <w:ilvl w:val="0"/>
                <w:numId w:val="40"/>
              </w:numPr>
              <w:spacing w:after="200" w:line="276" w:lineRule="auto"/>
              <w:ind w:left="1428"/>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 xml:space="preserve">Which are the key advances as regards the previous Roma policy framework? </w:t>
            </w:r>
          </w:p>
          <w:p w:rsidR="00AE349E" w:rsidRPr="00BE6DD2" w:rsidRDefault="00AE349E" w:rsidP="00BE6DD2">
            <w:pPr>
              <w:pStyle w:val="Prrafodelista"/>
              <w:numPr>
                <w:ilvl w:val="0"/>
                <w:numId w:val="40"/>
              </w:numPr>
              <w:spacing w:after="200" w:line="276" w:lineRule="auto"/>
              <w:ind w:left="1428"/>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Which are the next steps for the implementation of the Strategy?</w:t>
            </w:r>
          </w:p>
          <w:p w:rsidR="008A34F9" w:rsidRDefault="008A34F9" w:rsidP="00BE6DD2">
            <w:pPr>
              <w:ind w:left="360"/>
              <w:rPr>
                <w:rFonts w:asciiTheme="minorHAnsi" w:hAnsiTheme="minorHAnsi" w:cstheme="minorHAnsi"/>
                <w:b/>
                <w:color w:val="002060"/>
                <w:lang w:val="en-US"/>
              </w:rPr>
            </w:pPr>
          </w:p>
          <w:p w:rsidR="008A34F9" w:rsidRDefault="008A34F9" w:rsidP="00BE6DD2">
            <w:pPr>
              <w:ind w:left="360"/>
              <w:rPr>
                <w:rFonts w:asciiTheme="minorHAnsi" w:hAnsiTheme="minorHAnsi" w:cstheme="minorHAnsi"/>
                <w:b/>
                <w:color w:val="002060"/>
                <w:lang w:val="en-US"/>
              </w:rPr>
            </w:pPr>
          </w:p>
          <w:p w:rsidR="008A34F9" w:rsidRDefault="008A34F9" w:rsidP="00BE6DD2">
            <w:pPr>
              <w:ind w:left="360"/>
              <w:rPr>
                <w:rFonts w:asciiTheme="minorHAnsi" w:hAnsiTheme="minorHAnsi" w:cstheme="minorHAnsi"/>
                <w:b/>
                <w:color w:val="002060"/>
                <w:lang w:val="en-US"/>
              </w:rPr>
            </w:pPr>
          </w:p>
          <w:p w:rsidR="00AE349E" w:rsidRDefault="00AE349E" w:rsidP="00BE6DD2">
            <w:pPr>
              <w:ind w:left="360"/>
              <w:rPr>
                <w:rFonts w:asciiTheme="minorHAnsi" w:hAnsiTheme="minorHAnsi" w:cstheme="minorHAnsi"/>
                <w:b/>
                <w:color w:val="002060"/>
                <w:lang w:val="en-US"/>
              </w:rPr>
            </w:pPr>
            <w:r w:rsidRPr="00E25FB7">
              <w:rPr>
                <w:rFonts w:asciiTheme="minorHAnsi" w:hAnsiTheme="minorHAnsi" w:cstheme="minorHAnsi"/>
                <w:b/>
                <w:color w:val="002060"/>
                <w:sz w:val="22"/>
                <w:szCs w:val="22"/>
                <w:lang w:val="en-US"/>
              </w:rPr>
              <w:lastRenderedPageBreak/>
              <w:t>The contribution of the Structural Funds to the implementation of the NRIS:</w:t>
            </w:r>
          </w:p>
          <w:p w:rsidR="008A34F9" w:rsidRPr="00E25FB7" w:rsidRDefault="008A34F9" w:rsidP="00BE6DD2">
            <w:pPr>
              <w:ind w:left="360"/>
              <w:rPr>
                <w:rFonts w:asciiTheme="minorHAnsi" w:hAnsiTheme="minorHAnsi" w:cstheme="minorHAnsi"/>
                <w:b/>
                <w:color w:val="002060"/>
                <w:lang w:val="en-US"/>
              </w:rPr>
            </w:pPr>
          </w:p>
          <w:p w:rsidR="00AE349E" w:rsidRPr="00BE6DD2" w:rsidRDefault="00AE349E" w:rsidP="00BE6DD2">
            <w:pPr>
              <w:pStyle w:val="Prrafodelista"/>
              <w:numPr>
                <w:ilvl w:val="0"/>
                <w:numId w:val="41"/>
              </w:numPr>
              <w:spacing w:after="200" w:line="276" w:lineRule="auto"/>
              <w:ind w:left="108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To what extend does the NRIS foresee the contribution of the Structural Funds, mainly ESF and ERDF, during the current programming period and how? Does your NRIS advance any measure for the next programming period?</w:t>
            </w:r>
          </w:p>
          <w:p w:rsidR="00AE349E" w:rsidRPr="00BE6DD2" w:rsidRDefault="00AE349E" w:rsidP="00BE6DD2">
            <w:pPr>
              <w:pStyle w:val="Prrafodelista"/>
              <w:numPr>
                <w:ilvl w:val="0"/>
                <w:numId w:val="41"/>
              </w:numPr>
              <w:spacing w:after="200" w:line="276" w:lineRule="auto"/>
              <w:ind w:left="108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 xml:space="preserve">How does the NRIS foresee to adapt current OPs to the NRIS´s goals and priorities (investing in education, employment, housing and health, promoting an integrated and targeted approach, allowing for a better monitoring and evaluation of results, etc.)? </w:t>
            </w:r>
          </w:p>
          <w:p w:rsidR="00AE349E" w:rsidRPr="00BE6DD2" w:rsidRDefault="00AE349E" w:rsidP="00BE6DD2">
            <w:pPr>
              <w:pStyle w:val="Prrafodelista"/>
              <w:numPr>
                <w:ilvl w:val="0"/>
                <w:numId w:val="41"/>
              </w:numPr>
              <w:spacing w:after="200" w:line="276" w:lineRule="auto"/>
              <w:ind w:left="108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How does the NRIS intend to combine ESF and ERDF to achieve more effective results on the ground?</w:t>
            </w:r>
          </w:p>
          <w:p w:rsidR="00AE349E" w:rsidRPr="00BE6DD2" w:rsidRDefault="00AE349E" w:rsidP="00BE6DD2">
            <w:pPr>
              <w:pStyle w:val="Prrafodelista"/>
              <w:numPr>
                <w:ilvl w:val="0"/>
                <w:numId w:val="41"/>
              </w:numPr>
              <w:spacing w:after="200" w:line="276" w:lineRule="auto"/>
              <w:ind w:left="108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How Technical Assistance could support management, monitoring and evaluation of Roma inclusion projects?</w:t>
            </w:r>
          </w:p>
          <w:p w:rsidR="00AE349E" w:rsidRPr="00BE6DD2" w:rsidRDefault="00AE349E" w:rsidP="00BE6DD2">
            <w:pPr>
              <w:pStyle w:val="Prrafodelista"/>
              <w:numPr>
                <w:ilvl w:val="0"/>
                <w:numId w:val="41"/>
              </w:numPr>
              <w:spacing w:after="200" w:line="276" w:lineRule="auto"/>
              <w:ind w:left="1080"/>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What kind of coordination mechanisms are set by the NRIS with main stakeholders? Is there any specific mechanism between the MA and the NRIS Contact Point?</w:t>
            </w:r>
          </w:p>
          <w:p w:rsidR="00AE349E" w:rsidRPr="00BE6DD2" w:rsidRDefault="00AE349E" w:rsidP="00AE349E">
            <w:pPr>
              <w:pStyle w:val="Prrafodelista"/>
              <w:rPr>
                <w:rFonts w:asciiTheme="minorHAnsi" w:hAnsiTheme="minorHAnsi" w:cstheme="minorHAnsi"/>
                <w:color w:val="002060"/>
                <w:lang w:val="en-US"/>
              </w:rPr>
            </w:pPr>
          </w:p>
          <w:p w:rsidR="00BC4551" w:rsidRPr="00BE6DD2" w:rsidRDefault="008F1F17" w:rsidP="00BC4551">
            <w:pPr>
              <w:pStyle w:val="Prrafodelista"/>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Coffee</w:t>
            </w:r>
            <w:r w:rsidR="00F910CB" w:rsidRPr="00BE6DD2">
              <w:rPr>
                <w:rFonts w:asciiTheme="minorHAnsi" w:hAnsiTheme="minorHAnsi" w:cstheme="minorHAnsi"/>
                <w:color w:val="002060"/>
                <w:sz w:val="22"/>
                <w:szCs w:val="22"/>
                <w:lang w:val="en-GB"/>
              </w:rPr>
              <w:t xml:space="preserve"> break 30 min</w:t>
            </w:r>
          </w:p>
        </w:tc>
      </w:tr>
      <w:tr w:rsidR="00872CBE" w:rsidRPr="00BE6DD2" w:rsidTr="0069051B">
        <w:tc>
          <w:tcPr>
            <w:tcW w:w="1384" w:type="dxa"/>
          </w:tcPr>
          <w:p w:rsidR="00872CBE" w:rsidRPr="00BE6DD2" w:rsidRDefault="00872CBE" w:rsidP="00BC4551">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lastRenderedPageBreak/>
              <w:t>1</w:t>
            </w:r>
            <w:r w:rsidR="00BC4551" w:rsidRPr="00BE6DD2">
              <w:rPr>
                <w:rFonts w:asciiTheme="minorHAnsi" w:hAnsiTheme="minorHAnsi" w:cstheme="minorHAnsi"/>
                <w:color w:val="002060"/>
                <w:sz w:val="22"/>
                <w:szCs w:val="22"/>
                <w:lang w:val="en-GB"/>
              </w:rPr>
              <w:t>3</w:t>
            </w:r>
            <w:r w:rsidRPr="00BE6DD2">
              <w:rPr>
                <w:rFonts w:asciiTheme="minorHAnsi" w:hAnsiTheme="minorHAnsi" w:cstheme="minorHAnsi"/>
                <w:color w:val="002060"/>
                <w:sz w:val="22"/>
                <w:szCs w:val="22"/>
                <w:lang w:val="en-GB"/>
              </w:rPr>
              <w:t>.00-1</w:t>
            </w:r>
            <w:r w:rsidR="00BC4551" w:rsidRPr="00BE6DD2">
              <w:rPr>
                <w:rFonts w:asciiTheme="minorHAnsi" w:hAnsiTheme="minorHAnsi" w:cstheme="minorHAnsi"/>
                <w:color w:val="002060"/>
                <w:sz w:val="22"/>
                <w:szCs w:val="22"/>
                <w:lang w:val="en-GB"/>
              </w:rPr>
              <w:t>4</w:t>
            </w:r>
            <w:r w:rsidRPr="00BE6DD2">
              <w:rPr>
                <w:rFonts w:asciiTheme="minorHAnsi" w:hAnsiTheme="minorHAnsi" w:cstheme="minorHAnsi"/>
                <w:color w:val="002060"/>
                <w:sz w:val="22"/>
                <w:szCs w:val="22"/>
                <w:lang w:val="en-GB"/>
              </w:rPr>
              <w:t>.</w:t>
            </w:r>
            <w:r w:rsidR="00BC4551" w:rsidRPr="00BE6DD2">
              <w:rPr>
                <w:rFonts w:asciiTheme="minorHAnsi" w:hAnsiTheme="minorHAnsi" w:cstheme="minorHAnsi"/>
                <w:color w:val="002060"/>
                <w:sz w:val="22"/>
                <w:szCs w:val="22"/>
                <w:lang w:val="en-GB"/>
              </w:rPr>
              <w:t>0</w:t>
            </w:r>
            <w:r w:rsidRPr="00BE6DD2">
              <w:rPr>
                <w:rFonts w:asciiTheme="minorHAnsi" w:hAnsiTheme="minorHAnsi" w:cstheme="minorHAnsi"/>
                <w:color w:val="002060"/>
                <w:sz w:val="22"/>
                <w:szCs w:val="22"/>
                <w:lang w:val="en-GB"/>
              </w:rPr>
              <w:t>0</w:t>
            </w:r>
          </w:p>
        </w:tc>
        <w:tc>
          <w:tcPr>
            <w:tcW w:w="7938" w:type="dxa"/>
          </w:tcPr>
          <w:p w:rsidR="00872CBE" w:rsidRPr="00BE6DD2" w:rsidRDefault="00BC4551" w:rsidP="00EB5C43">
            <w:pPr>
              <w:rPr>
                <w:rFonts w:asciiTheme="minorHAnsi" w:hAnsiTheme="minorHAnsi" w:cstheme="minorHAnsi"/>
                <w:b/>
                <w:color w:val="002060"/>
                <w:lang w:val="en-GB"/>
              </w:rPr>
            </w:pPr>
            <w:r w:rsidRPr="00BE6DD2">
              <w:rPr>
                <w:rFonts w:asciiTheme="minorHAnsi" w:hAnsiTheme="minorHAnsi" w:cstheme="minorHAnsi"/>
                <w:b/>
                <w:color w:val="002060"/>
                <w:sz w:val="22"/>
                <w:szCs w:val="22"/>
                <w:lang w:val="en-GB"/>
              </w:rPr>
              <w:t>Lunch</w:t>
            </w:r>
          </w:p>
          <w:p w:rsidR="00BE6DD2" w:rsidRPr="00BE6DD2" w:rsidRDefault="00BE6DD2" w:rsidP="00EB5C43">
            <w:pPr>
              <w:rPr>
                <w:rFonts w:asciiTheme="minorHAnsi" w:hAnsiTheme="minorHAnsi" w:cstheme="minorHAnsi"/>
                <w:color w:val="002060"/>
                <w:lang w:val="en-GB"/>
              </w:rPr>
            </w:pPr>
          </w:p>
        </w:tc>
      </w:tr>
      <w:tr w:rsidR="00872CBE" w:rsidRPr="00BE6DD2" w:rsidTr="0069051B">
        <w:tc>
          <w:tcPr>
            <w:tcW w:w="1384" w:type="dxa"/>
          </w:tcPr>
          <w:p w:rsidR="00872CBE" w:rsidRPr="00BE6DD2" w:rsidRDefault="00872CBE" w:rsidP="00BC4551">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1</w:t>
            </w:r>
            <w:r w:rsidR="00BC4551" w:rsidRPr="00BE6DD2">
              <w:rPr>
                <w:rFonts w:asciiTheme="minorHAnsi" w:hAnsiTheme="minorHAnsi" w:cstheme="minorHAnsi"/>
                <w:color w:val="002060"/>
                <w:sz w:val="22"/>
                <w:szCs w:val="22"/>
                <w:lang w:val="en-GB"/>
              </w:rPr>
              <w:t>4</w:t>
            </w:r>
            <w:r w:rsidRPr="00BE6DD2">
              <w:rPr>
                <w:rFonts w:asciiTheme="minorHAnsi" w:hAnsiTheme="minorHAnsi" w:cstheme="minorHAnsi"/>
                <w:color w:val="002060"/>
                <w:sz w:val="22"/>
                <w:szCs w:val="22"/>
                <w:lang w:val="en-GB"/>
              </w:rPr>
              <w:t>.</w:t>
            </w:r>
            <w:r w:rsidR="00BC4551" w:rsidRPr="00BE6DD2">
              <w:rPr>
                <w:rFonts w:asciiTheme="minorHAnsi" w:hAnsiTheme="minorHAnsi" w:cstheme="minorHAnsi"/>
                <w:color w:val="002060"/>
                <w:sz w:val="22"/>
                <w:szCs w:val="22"/>
                <w:lang w:val="en-GB"/>
              </w:rPr>
              <w:t>00-1</w:t>
            </w:r>
            <w:r w:rsidR="0047401C" w:rsidRPr="00BE6DD2">
              <w:rPr>
                <w:rFonts w:asciiTheme="minorHAnsi" w:hAnsiTheme="minorHAnsi" w:cstheme="minorHAnsi"/>
                <w:color w:val="002060"/>
                <w:sz w:val="22"/>
                <w:szCs w:val="22"/>
                <w:lang w:val="en-GB"/>
              </w:rPr>
              <w:t>7</w:t>
            </w:r>
            <w:r w:rsidRPr="00BE6DD2">
              <w:rPr>
                <w:rFonts w:asciiTheme="minorHAnsi" w:hAnsiTheme="minorHAnsi" w:cstheme="minorHAnsi"/>
                <w:color w:val="002060"/>
                <w:sz w:val="22"/>
                <w:szCs w:val="22"/>
                <w:lang w:val="en-GB"/>
              </w:rPr>
              <w:t>.0</w:t>
            </w:r>
            <w:r w:rsidR="0047401C" w:rsidRPr="00BE6DD2">
              <w:rPr>
                <w:rFonts w:asciiTheme="minorHAnsi" w:hAnsiTheme="minorHAnsi" w:cstheme="minorHAnsi"/>
                <w:color w:val="002060"/>
                <w:sz w:val="22"/>
                <w:szCs w:val="22"/>
                <w:lang w:val="en-GB"/>
              </w:rPr>
              <w:t>0</w:t>
            </w:r>
          </w:p>
        </w:tc>
        <w:tc>
          <w:tcPr>
            <w:tcW w:w="7938" w:type="dxa"/>
          </w:tcPr>
          <w:p w:rsidR="00AF68C7" w:rsidRPr="00BE6DD2" w:rsidRDefault="0014505D" w:rsidP="00AF68C7">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R</w:t>
            </w:r>
            <w:r w:rsidR="00AF68C7" w:rsidRPr="00BE6DD2">
              <w:rPr>
                <w:rFonts w:asciiTheme="minorHAnsi" w:hAnsiTheme="minorHAnsi" w:cstheme="minorHAnsi"/>
                <w:color w:val="002060"/>
                <w:sz w:val="22"/>
                <w:szCs w:val="22"/>
                <w:lang w:val="en-GB"/>
              </w:rPr>
              <w:t>ecent development</w:t>
            </w:r>
            <w:r w:rsidR="0036156F" w:rsidRPr="00BE6DD2">
              <w:rPr>
                <w:rFonts w:asciiTheme="minorHAnsi" w:hAnsiTheme="minorHAnsi" w:cstheme="minorHAnsi"/>
                <w:color w:val="002060"/>
                <w:sz w:val="22"/>
                <w:szCs w:val="22"/>
                <w:lang w:val="en-GB"/>
              </w:rPr>
              <w:t xml:space="preserve">s as regards the new </w:t>
            </w:r>
            <w:r w:rsidR="00BE6DD2" w:rsidRPr="00BE6DD2">
              <w:rPr>
                <w:rFonts w:asciiTheme="minorHAnsi" w:hAnsiTheme="minorHAnsi" w:cstheme="minorHAnsi"/>
                <w:color w:val="002060"/>
                <w:sz w:val="22"/>
                <w:szCs w:val="22"/>
                <w:lang w:val="en-GB"/>
              </w:rPr>
              <w:t>R</w:t>
            </w:r>
            <w:r w:rsidR="00C00D2B" w:rsidRPr="00BE6DD2">
              <w:rPr>
                <w:rFonts w:asciiTheme="minorHAnsi" w:hAnsiTheme="minorHAnsi" w:cstheme="minorHAnsi"/>
                <w:color w:val="002060"/>
                <w:sz w:val="22"/>
                <w:szCs w:val="22"/>
                <w:lang w:val="en-GB"/>
              </w:rPr>
              <w:t>egulations of Structural Funds</w:t>
            </w:r>
          </w:p>
          <w:p w:rsidR="00AF68C7" w:rsidRPr="00BE6DD2" w:rsidRDefault="00AF68C7" w:rsidP="00AF68C7">
            <w:pPr>
              <w:rPr>
                <w:rFonts w:asciiTheme="minorHAnsi" w:hAnsiTheme="minorHAnsi" w:cstheme="minorHAnsi"/>
                <w:color w:val="002060"/>
                <w:lang w:val="en-GB"/>
              </w:rPr>
            </w:pPr>
          </w:p>
          <w:p w:rsidR="00E25FB7" w:rsidRDefault="00F910CB" w:rsidP="00F31AF5">
            <w:pPr>
              <w:pStyle w:val="Prrafodelista"/>
              <w:numPr>
                <w:ilvl w:val="0"/>
                <w:numId w:val="39"/>
              </w:numPr>
              <w:ind w:left="743" w:hanging="426"/>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Common Strategic Framework for preparation of Partnership Contracts for the 2014-2020 period</w:t>
            </w:r>
            <w:r w:rsidR="00E25FB7">
              <w:rPr>
                <w:rFonts w:asciiTheme="minorHAnsi" w:hAnsiTheme="minorHAnsi" w:cstheme="minorHAnsi"/>
                <w:color w:val="002060"/>
                <w:sz w:val="22"/>
                <w:szCs w:val="22"/>
                <w:lang w:val="en-GB"/>
              </w:rPr>
              <w:t xml:space="preserve"> and</w:t>
            </w:r>
            <w:r w:rsidR="00E25FB7" w:rsidRPr="00BE6DD2">
              <w:rPr>
                <w:rFonts w:asciiTheme="minorHAnsi" w:hAnsiTheme="minorHAnsi" w:cstheme="minorHAnsi"/>
                <w:color w:val="002060"/>
                <w:sz w:val="22"/>
                <w:szCs w:val="22"/>
                <w:lang w:val="en-GB"/>
              </w:rPr>
              <w:t xml:space="preserve"> </w:t>
            </w:r>
            <w:r w:rsidR="00E25FB7">
              <w:rPr>
                <w:rFonts w:asciiTheme="minorHAnsi" w:hAnsiTheme="minorHAnsi" w:cstheme="minorHAnsi"/>
                <w:color w:val="002060"/>
                <w:sz w:val="22"/>
                <w:szCs w:val="22"/>
                <w:lang w:val="en-GB"/>
              </w:rPr>
              <w:t>s</w:t>
            </w:r>
            <w:r w:rsidR="00E25FB7" w:rsidRPr="00BE6DD2">
              <w:rPr>
                <w:rFonts w:asciiTheme="minorHAnsi" w:hAnsiTheme="minorHAnsi" w:cstheme="minorHAnsi"/>
                <w:color w:val="002060"/>
                <w:sz w:val="22"/>
                <w:szCs w:val="22"/>
                <w:lang w:val="en-GB"/>
              </w:rPr>
              <w:t>tate of the negotiations of the Regulations</w:t>
            </w:r>
            <w:r w:rsidR="00051C06" w:rsidRPr="00BE6DD2">
              <w:rPr>
                <w:rFonts w:asciiTheme="minorHAnsi" w:hAnsiTheme="minorHAnsi" w:cstheme="minorHAnsi"/>
                <w:color w:val="002060"/>
                <w:sz w:val="22"/>
                <w:szCs w:val="22"/>
                <w:lang w:val="en-GB"/>
              </w:rPr>
              <w:t>:</w:t>
            </w:r>
          </w:p>
          <w:p w:rsidR="00337A9C" w:rsidRDefault="00337A9C" w:rsidP="00337A9C">
            <w:pPr>
              <w:pStyle w:val="Prrafodelista"/>
              <w:ind w:left="743"/>
              <w:rPr>
                <w:rFonts w:asciiTheme="minorHAnsi" w:hAnsiTheme="minorHAnsi" w:cstheme="minorHAnsi"/>
                <w:color w:val="002060"/>
                <w:lang w:val="en-GB"/>
              </w:rPr>
            </w:pPr>
          </w:p>
          <w:p w:rsidR="00F31AF5" w:rsidRPr="00BE6DD2" w:rsidRDefault="00F31AF5" w:rsidP="00E25FB7">
            <w:pPr>
              <w:pStyle w:val="Prrafodelista"/>
              <w:numPr>
                <w:ilvl w:val="0"/>
                <w:numId w:val="39"/>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Mr. Dominique Be. </w:t>
            </w:r>
            <w:r w:rsidR="00BE6DD2" w:rsidRPr="00BE6DD2">
              <w:rPr>
                <w:rFonts w:asciiTheme="minorHAnsi" w:hAnsiTheme="minorHAnsi" w:cstheme="minorHAnsi"/>
                <w:color w:val="002060"/>
                <w:sz w:val="22"/>
                <w:szCs w:val="22"/>
                <w:lang w:val="en-GB"/>
              </w:rPr>
              <w:t xml:space="preserve">Deputy Head of Unit, </w:t>
            </w:r>
            <w:r w:rsidRPr="00BE6DD2">
              <w:rPr>
                <w:rFonts w:asciiTheme="minorHAnsi" w:hAnsiTheme="minorHAnsi" w:cstheme="minorHAnsi"/>
                <w:color w:val="002060"/>
                <w:sz w:val="22"/>
                <w:szCs w:val="22"/>
                <w:lang w:val="en-GB"/>
              </w:rPr>
              <w:t>ESF Coordination, DG Employmen</w:t>
            </w:r>
            <w:r w:rsidR="00337A9C">
              <w:rPr>
                <w:rFonts w:asciiTheme="minorHAnsi" w:hAnsiTheme="minorHAnsi" w:cstheme="minorHAnsi"/>
                <w:color w:val="002060"/>
                <w:sz w:val="22"/>
                <w:szCs w:val="22"/>
                <w:lang w:val="en-GB"/>
              </w:rPr>
              <w:t xml:space="preserve">t, Social Affairs and Inclusion, </w:t>
            </w:r>
            <w:r w:rsidRPr="00BE6DD2">
              <w:rPr>
                <w:rFonts w:asciiTheme="minorHAnsi" w:hAnsiTheme="minorHAnsi" w:cstheme="minorHAnsi"/>
                <w:color w:val="002060"/>
                <w:sz w:val="22"/>
                <w:szCs w:val="22"/>
                <w:lang w:val="en-GB"/>
              </w:rPr>
              <w:t>European Commission</w:t>
            </w:r>
          </w:p>
          <w:p w:rsidR="00F31AF5" w:rsidRPr="00E25FB7" w:rsidRDefault="00F31AF5" w:rsidP="00E25FB7">
            <w:pPr>
              <w:pStyle w:val="Prrafodelista"/>
              <w:numPr>
                <w:ilvl w:val="0"/>
                <w:numId w:val="39"/>
              </w:numPr>
              <w:rPr>
                <w:rFonts w:asciiTheme="minorHAnsi" w:hAnsiTheme="minorHAnsi" w:cstheme="minorHAnsi"/>
                <w:color w:val="002060"/>
                <w:lang w:val="en-GB"/>
              </w:rPr>
            </w:pPr>
            <w:r w:rsidRPr="00E25FB7">
              <w:rPr>
                <w:rFonts w:asciiTheme="minorHAnsi" w:hAnsiTheme="minorHAnsi" w:cstheme="minorHAnsi"/>
                <w:color w:val="002060"/>
                <w:sz w:val="22"/>
                <w:szCs w:val="22"/>
                <w:lang w:val="en-GB"/>
              </w:rPr>
              <w:t xml:space="preserve">Mrs. </w:t>
            </w:r>
            <w:proofErr w:type="spellStart"/>
            <w:r w:rsidRPr="00E25FB7">
              <w:rPr>
                <w:rFonts w:asciiTheme="minorHAnsi" w:hAnsiTheme="minorHAnsi" w:cstheme="minorHAnsi"/>
                <w:color w:val="002060"/>
                <w:sz w:val="22"/>
                <w:szCs w:val="22"/>
                <w:lang w:val="en-GB"/>
              </w:rPr>
              <w:t>Enrica</w:t>
            </w:r>
            <w:proofErr w:type="spellEnd"/>
            <w:r w:rsidRPr="00E25FB7">
              <w:rPr>
                <w:rFonts w:asciiTheme="minorHAnsi" w:hAnsiTheme="minorHAnsi" w:cstheme="minorHAnsi"/>
                <w:color w:val="002060"/>
                <w:sz w:val="22"/>
                <w:szCs w:val="22"/>
                <w:lang w:val="en-GB"/>
              </w:rPr>
              <w:t xml:space="preserve"> </w:t>
            </w:r>
            <w:proofErr w:type="spellStart"/>
            <w:r w:rsidRPr="00E25FB7">
              <w:rPr>
                <w:rFonts w:asciiTheme="minorHAnsi" w:hAnsiTheme="minorHAnsi" w:cstheme="minorHAnsi"/>
                <w:color w:val="002060"/>
                <w:sz w:val="22"/>
                <w:szCs w:val="22"/>
                <w:lang w:val="en-GB"/>
              </w:rPr>
              <w:t>Chiozza</w:t>
            </w:r>
            <w:proofErr w:type="spellEnd"/>
            <w:r w:rsidRPr="00E25FB7">
              <w:rPr>
                <w:rFonts w:asciiTheme="minorHAnsi" w:hAnsiTheme="minorHAnsi" w:cstheme="minorHAnsi"/>
                <w:color w:val="002060"/>
                <w:sz w:val="22"/>
                <w:szCs w:val="22"/>
                <w:lang w:val="en-GB"/>
              </w:rPr>
              <w:t>,  DG Regional Policy, European Commission</w:t>
            </w:r>
          </w:p>
          <w:p w:rsidR="00C00D2B" w:rsidRPr="00BE6DD2" w:rsidRDefault="00C00D2B" w:rsidP="00C00D2B">
            <w:pPr>
              <w:pStyle w:val="Prrafodelista"/>
              <w:rPr>
                <w:rFonts w:asciiTheme="minorHAnsi" w:hAnsiTheme="minorHAnsi" w:cstheme="minorHAnsi"/>
                <w:color w:val="002060"/>
                <w:lang w:val="en-GB"/>
              </w:rPr>
            </w:pPr>
          </w:p>
          <w:p w:rsidR="00AF68C7" w:rsidRPr="00BE6DD2" w:rsidRDefault="00AF68C7" w:rsidP="00AF68C7">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Preparing for the next programming period 2014-2020</w:t>
            </w:r>
          </w:p>
          <w:p w:rsidR="00C00D2B" w:rsidRPr="00BE6DD2" w:rsidRDefault="00C00D2B" w:rsidP="00AF68C7">
            <w:pPr>
              <w:rPr>
                <w:rFonts w:asciiTheme="minorHAnsi" w:hAnsiTheme="minorHAnsi" w:cstheme="minorHAnsi"/>
                <w:color w:val="002060"/>
                <w:lang w:val="en-GB"/>
              </w:rPr>
            </w:pPr>
          </w:p>
          <w:p w:rsidR="00872CBE" w:rsidRPr="00BE6DD2" w:rsidRDefault="00C41FCF" w:rsidP="00C41FCF">
            <w:pPr>
              <w:pStyle w:val="Prrafodelista"/>
              <w:numPr>
                <w:ilvl w:val="0"/>
                <w:numId w:val="29"/>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EURoma Practical Guide for OPs 2014-2020</w:t>
            </w:r>
            <w:r w:rsidR="00C00D2B" w:rsidRPr="00BE6DD2">
              <w:rPr>
                <w:rFonts w:asciiTheme="minorHAnsi" w:hAnsiTheme="minorHAnsi" w:cstheme="minorHAnsi"/>
                <w:color w:val="002060"/>
                <w:sz w:val="22"/>
                <w:szCs w:val="22"/>
                <w:lang w:val="en-GB"/>
              </w:rPr>
              <w:t xml:space="preserve"> – Presentation of the draft proposal</w:t>
            </w:r>
            <w:r w:rsidR="00051C06" w:rsidRPr="00BE6DD2">
              <w:rPr>
                <w:rFonts w:asciiTheme="minorHAnsi" w:hAnsiTheme="minorHAnsi" w:cstheme="minorHAnsi"/>
                <w:color w:val="002060"/>
                <w:sz w:val="22"/>
                <w:szCs w:val="22"/>
                <w:lang w:val="en-GB"/>
              </w:rPr>
              <w:t xml:space="preserve">: </w:t>
            </w:r>
            <w:r w:rsidR="00EF418A" w:rsidRPr="00BE6DD2">
              <w:rPr>
                <w:rFonts w:asciiTheme="minorHAnsi" w:hAnsiTheme="minorHAnsi" w:cstheme="minorHAnsi"/>
                <w:color w:val="002060"/>
                <w:sz w:val="22"/>
                <w:szCs w:val="22"/>
                <w:lang w:val="en-GB"/>
              </w:rPr>
              <w:t xml:space="preserve">Mr. José Manuel Fresno </w:t>
            </w:r>
            <w:r w:rsidR="00BE6DD2" w:rsidRPr="00BE6DD2">
              <w:rPr>
                <w:rFonts w:asciiTheme="minorHAnsi" w:hAnsiTheme="minorHAnsi" w:cstheme="minorHAnsi"/>
                <w:color w:val="002060"/>
                <w:sz w:val="22"/>
                <w:szCs w:val="22"/>
                <w:lang w:val="en-GB"/>
              </w:rPr>
              <w:t>–</w:t>
            </w:r>
            <w:r w:rsidR="00EF418A" w:rsidRPr="00BE6DD2">
              <w:rPr>
                <w:rFonts w:asciiTheme="minorHAnsi" w:hAnsiTheme="minorHAnsi" w:cstheme="minorHAnsi"/>
                <w:color w:val="002060"/>
                <w:sz w:val="22"/>
                <w:szCs w:val="22"/>
                <w:lang w:val="en-GB"/>
              </w:rPr>
              <w:t xml:space="preserve"> </w:t>
            </w:r>
            <w:r w:rsidR="00BE6DD2" w:rsidRPr="00BE6DD2">
              <w:rPr>
                <w:rFonts w:asciiTheme="minorHAnsi" w:hAnsiTheme="minorHAnsi" w:cstheme="minorHAnsi"/>
                <w:color w:val="002060"/>
                <w:sz w:val="22"/>
                <w:szCs w:val="22"/>
                <w:lang w:val="en-GB"/>
              </w:rPr>
              <w:t>Technical Secretariat</w:t>
            </w:r>
          </w:p>
          <w:p w:rsidR="00F910CB" w:rsidRPr="00BE6DD2" w:rsidRDefault="00BE6DD2" w:rsidP="00C41FCF">
            <w:pPr>
              <w:pStyle w:val="Prrafodelista"/>
              <w:numPr>
                <w:ilvl w:val="0"/>
                <w:numId w:val="29"/>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Discussion and </w:t>
            </w:r>
            <w:r w:rsidR="00C00D2B" w:rsidRPr="00BE6DD2">
              <w:rPr>
                <w:rFonts w:asciiTheme="minorHAnsi" w:hAnsiTheme="minorHAnsi" w:cstheme="minorHAnsi"/>
                <w:color w:val="002060"/>
                <w:sz w:val="22"/>
                <w:szCs w:val="22"/>
                <w:lang w:val="en-GB"/>
              </w:rPr>
              <w:t xml:space="preserve">feedback from </w:t>
            </w:r>
            <w:r w:rsidR="00D42395">
              <w:rPr>
                <w:rFonts w:asciiTheme="minorHAnsi" w:hAnsiTheme="minorHAnsi" w:cstheme="minorHAnsi"/>
                <w:color w:val="002060"/>
                <w:sz w:val="22"/>
                <w:szCs w:val="22"/>
                <w:lang w:val="en-GB"/>
              </w:rPr>
              <w:t>participants</w:t>
            </w:r>
            <w:r w:rsidR="00C00D2B" w:rsidRPr="00BE6DD2">
              <w:rPr>
                <w:rFonts w:asciiTheme="minorHAnsi" w:hAnsiTheme="minorHAnsi" w:cstheme="minorHAnsi"/>
                <w:color w:val="002060"/>
                <w:sz w:val="22"/>
                <w:szCs w:val="22"/>
                <w:lang w:val="en-GB"/>
              </w:rPr>
              <w:t xml:space="preserve"> </w:t>
            </w:r>
          </w:p>
          <w:p w:rsidR="00F910CB" w:rsidRPr="00BE6DD2" w:rsidRDefault="00F910CB" w:rsidP="00F910CB">
            <w:pPr>
              <w:rPr>
                <w:rFonts w:asciiTheme="minorHAnsi" w:hAnsiTheme="minorHAnsi" w:cstheme="minorHAnsi"/>
                <w:color w:val="002060"/>
                <w:lang w:val="en-GB"/>
              </w:rPr>
            </w:pPr>
          </w:p>
          <w:p w:rsidR="00F910CB" w:rsidRPr="00BE6DD2" w:rsidRDefault="008F1F17" w:rsidP="00F910CB">
            <w:pPr>
              <w:ind w:firstLine="759"/>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Coffee</w:t>
            </w:r>
            <w:r w:rsidR="00F910CB" w:rsidRPr="00BE6DD2">
              <w:rPr>
                <w:rFonts w:asciiTheme="minorHAnsi" w:hAnsiTheme="minorHAnsi" w:cstheme="minorHAnsi"/>
                <w:color w:val="002060"/>
                <w:sz w:val="22"/>
                <w:szCs w:val="22"/>
                <w:lang w:val="en-GB"/>
              </w:rPr>
              <w:t xml:space="preserve"> break 20 min</w:t>
            </w:r>
          </w:p>
          <w:p w:rsidR="00BE6DD2" w:rsidRPr="00BE6DD2" w:rsidRDefault="00BE6DD2" w:rsidP="00F910CB">
            <w:pPr>
              <w:ind w:firstLine="759"/>
              <w:rPr>
                <w:rFonts w:asciiTheme="minorHAnsi" w:hAnsiTheme="minorHAnsi" w:cstheme="minorHAnsi"/>
                <w:color w:val="002060"/>
                <w:lang w:val="en-GB"/>
              </w:rPr>
            </w:pPr>
          </w:p>
        </w:tc>
      </w:tr>
      <w:tr w:rsidR="00BA7E33" w:rsidRPr="00BE6DD2" w:rsidTr="0069051B">
        <w:tc>
          <w:tcPr>
            <w:tcW w:w="1384" w:type="dxa"/>
          </w:tcPr>
          <w:p w:rsidR="00BA7E33" w:rsidRPr="00BE6DD2" w:rsidRDefault="00CA2B09">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19.3</w:t>
            </w:r>
            <w:r w:rsidR="00BA7E33" w:rsidRPr="00BE6DD2">
              <w:rPr>
                <w:rFonts w:asciiTheme="minorHAnsi" w:hAnsiTheme="minorHAnsi" w:cstheme="minorHAnsi"/>
                <w:color w:val="002060"/>
                <w:sz w:val="22"/>
                <w:szCs w:val="22"/>
                <w:lang w:val="en-GB"/>
              </w:rPr>
              <w:t xml:space="preserve">0 </w:t>
            </w:r>
          </w:p>
        </w:tc>
        <w:tc>
          <w:tcPr>
            <w:tcW w:w="7938" w:type="dxa"/>
          </w:tcPr>
          <w:p w:rsidR="00BA7E33" w:rsidRPr="00BE6DD2" w:rsidRDefault="00BA7E33" w:rsidP="00BA7E33">
            <w:pPr>
              <w:tabs>
                <w:tab w:val="left" w:pos="4800"/>
              </w:tabs>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Dinner </w:t>
            </w:r>
            <w:r w:rsidR="0014505D" w:rsidRPr="00BE6DD2">
              <w:rPr>
                <w:rFonts w:asciiTheme="minorHAnsi" w:hAnsiTheme="minorHAnsi" w:cstheme="minorHAnsi"/>
                <w:color w:val="002060"/>
                <w:sz w:val="22"/>
                <w:szCs w:val="22"/>
                <w:lang w:val="en-GB"/>
              </w:rPr>
              <w:t>offered by host partners</w:t>
            </w:r>
          </w:p>
          <w:p w:rsidR="00BE6DD2" w:rsidRPr="00BE6DD2" w:rsidRDefault="00BE6DD2" w:rsidP="00BA7E33">
            <w:pPr>
              <w:tabs>
                <w:tab w:val="left" w:pos="4800"/>
              </w:tabs>
              <w:rPr>
                <w:rFonts w:asciiTheme="minorHAnsi" w:hAnsiTheme="minorHAnsi" w:cstheme="minorHAnsi"/>
                <w:color w:val="002060"/>
                <w:lang w:val="en-GB"/>
              </w:rPr>
            </w:pPr>
          </w:p>
        </w:tc>
      </w:tr>
    </w:tbl>
    <w:p w:rsidR="00872CBE" w:rsidRPr="00BE6DD2" w:rsidRDefault="00872CBE">
      <w:pPr>
        <w:rPr>
          <w:rFonts w:asciiTheme="minorHAnsi" w:hAnsiTheme="minorHAnsi" w:cstheme="minorHAnsi"/>
          <w:color w:val="002060"/>
          <w:sz w:val="22"/>
          <w:szCs w:val="22"/>
          <w:lang w:val="en-GB"/>
        </w:rPr>
      </w:pPr>
    </w:p>
    <w:p w:rsidR="00BE6DD2" w:rsidRPr="00BE6DD2" w:rsidRDefault="00BE6DD2">
      <w:pPr>
        <w:rPr>
          <w:rFonts w:asciiTheme="minorHAnsi" w:hAnsiTheme="minorHAnsi" w:cstheme="minorHAnsi"/>
          <w:color w:val="002060"/>
          <w:sz w:val="22"/>
          <w:szCs w:val="22"/>
          <w:lang w:val="en-GB"/>
        </w:rPr>
      </w:pPr>
    </w:p>
    <w:p w:rsidR="00BE6DD2" w:rsidRPr="00BE6DD2" w:rsidRDefault="00BE6DD2">
      <w:pPr>
        <w:rPr>
          <w:rFonts w:asciiTheme="minorHAnsi" w:hAnsiTheme="minorHAnsi" w:cstheme="minorHAnsi"/>
          <w:color w:val="002060"/>
          <w:sz w:val="22"/>
          <w:szCs w:val="22"/>
          <w:lang w:val="en-GB"/>
        </w:rPr>
      </w:pPr>
    </w:p>
    <w:p w:rsidR="00BE6DD2" w:rsidRPr="00BE6DD2" w:rsidRDefault="00BE6DD2">
      <w:pPr>
        <w:rPr>
          <w:rFonts w:asciiTheme="minorHAnsi" w:hAnsiTheme="minorHAnsi" w:cstheme="minorHAnsi"/>
          <w:color w:val="002060"/>
          <w:sz w:val="22"/>
          <w:szCs w:val="22"/>
          <w:lang w:val="en-GB"/>
        </w:rPr>
      </w:pPr>
    </w:p>
    <w:p w:rsidR="00872CBE" w:rsidRPr="00BE6DD2" w:rsidRDefault="00A327A7">
      <w:pPr>
        <w:rPr>
          <w:rFonts w:asciiTheme="minorHAnsi" w:hAnsiTheme="minorHAnsi" w:cstheme="minorHAnsi"/>
          <w:color w:val="002060"/>
          <w:lang w:val="en-GB"/>
        </w:rPr>
      </w:pPr>
      <w:r w:rsidRPr="00BE6DD2">
        <w:rPr>
          <w:rFonts w:asciiTheme="minorHAnsi" w:hAnsiTheme="minorHAnsi" w:cstheme="minorHAnsi"/>
          <w:color w:val="002060"/>
          <w:lang w:val="en-GB"/>
        </w:rPr>
        <w:t>Friday, 4</w:t>
      </w:r>
      <w:r w:rsidR="00872CBE" w:rsidRPr="00BE6DD2">
        <w:rPr>
          <w:rFonts w:asciiTheme="minorHAnsi" w:hAnsiTheme="minorHAnsi" w:cstheme="minorHAnsi"/>
          <w:color w:val="002060"/>
          <w:vertAlign w:val="superscript"/>
          <w:lang w:val="en-GB"/>
        </w:rPr>
        <w:t>th</w:t>
      </w:r>
      <w:r w:rsidR="00872CBE" w:rsidRPr="00BE6DD2">
        <w:rPr>
          <w:rFonts w:asciiTheme="minorHAnsi" w:hAnsiTheme="minorHAnsi" w:cstheme="minorHAnsi"/>
          <w:color w:val="002060"/>
          <w:lang w:val="en-GB"/>
        </w:rPr>
        <w:t xml:space="preserve"> </w:t>
      </w:r>
      <w:r w:rsidRPr="00BE6DD2">
        <w:rPr>
          <w:rFonts w:asciiTheme="minorHAnsi" w:hAnsiTheme="minorHAnsi" w:cstheme="minorHAnsi"/>
          <w:color w:val="002060"/>
          <w:lang w:val="en-GB"/>
        </w:rPr>
        <w:t>May</w:t>
      </w:r>
    </w:p>
    <w:p w:rsidR="00B7374B" w:rsidRPr="00BE6DD2" w:rsidRDefault="00B7374B">
      <w:pPr>
        <w:rPr>
          <w:rFonts w:asciiTheme="minorHAnsi" w:hAnsiTheme="minorHAnsi" w:cstheme="minorHAnsi"/>
          <w:color w:val="002060"/>
          <w:sz w:val="22"/>
          <w:szCs w:val="22"/>
          <w:lang w:val="en-GB"/>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1368"/>
        <w:gridCol w:w="7276"/>
      </w:tblGrid>
      <w:tr w:rsidR="00872CBE" w:rsidRPr="00BE6DD2" w:rsidTr="00250CE0">
        <w:tc>
          <w:tcPr>
            <w:tcW w:w="1368" w:type="dxa"/>
          </w:tcPr>
          <w:p w:rsidR="00872CBE" w:rsidRPr="00BE6DD2" w:rsidRDefault="00FE29D2" w:rsidP="00D56100">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9.0</w:t>
            </w:r>
            <w:r w:rsidR="00872CBE" w:rsidRPr="00BE6DD2">
              <w:rPr>
                <w:rFonts w:asciiTheme="minorHAnsi" w:hAnsiTheme="minorHAnsi" w:cstheme="minorHAnsi"/>
                <w:color w:val="002060"/>
                <w:sz w:val="22"/>
                <w:szCs w:val="22"/>
                <w:lang w:val="en-GB"/>
              </w:rPr>
              <w:t>0-1</w:t>
            </w:r>
            <w:r w:rsidR="00D56100" w:rsidRPr="00BE6DD2">
              <w:rPr>
                <w:rFonts w:asciiTheme="minorHAnsi" w:hAnsiTheme="minorHAnsi" w:cstheme="minorHAnsi"/>
                <w:color w:val="002060"/>
                <w:sz w:val="22"/>
                <w:szCs w:val="22"/>
                <w:lang w:val="en-GB"/>
              </w:rPr>
              <w:t>2</w:t>
            </w:r>
            <w:r w:rsidR="00872CBE" w:rsidRPr="00BE6DD2">
              <w:rPr>
                <w:rFonts w:asciiTheme="minorHAnsi" w:hAnsiTheme="minorHAnsi" w:cstheme="minorHAnsi"/>
                <w:color w:val="002060"/>
                <w:sz w:val="22"/>
                <w:szCs w:val="22"/>
                <w:lang w:val="en-GB"/>
              </w:rPr>
              <w:t>.</w:t>
            </w:r>
            <w:r w:rsidR="00D56100" w:rsidRPr="00BE6DD2">
              <w:rPr>
                <w:rFonts w:asciiTheme="minorHAnsi" w:hAnsiTheme="minorHAnsi" w:cstheme="minorHAnsi"/>
                <w:color w:val="002060"/>
                <w:sz w:val="22"/>
                <w:szCs w:val="22"/>
                <w:lang w:val="en-GB"/>
              </w:rPr>
              <w:t>3</w:t>
            </w:r>
            <w:r w:rsidR="00872CBE" w:rsidRPr="00BE6DD2">
              <w:rPr>
                <w:rFonts w:asciiTheme="minorHAnsi" w:hAnsiTheme="minorHAnsi" w:cstheme="minorHAnsi"/>
                <w:color w:val="002060"/>
                <w:sz w:val="22"/>
                <w:szCs w:val="22"/>
                <w:lang w:val="en-GB"/>
              </w:rPr>
              <w:t>0</w:t>
            </w:r>
          </w:p>
        </w:tc>
        <w:tc>
          <w:tcPr>
            <w:tcW w:w="7276" w:type="dxa"/>
          </w:tcPr>
          <w:p w:rsidR="00C41FCF" w:rsidRPr="00BE6DD2" w:rsidRDefault="00C41FCF" w:rsidP="00C41FCF">
            <w:pPr>
              <w:rPr>
                <w:rFonts w:asciiTheme="minorHAnsi" w:hAnsiTheme="minorHAnsi" w:cstheme="minorHAnsi"/>
                <w:b/>
                <w:color w:val="002060"/>
                <w:lang w:val="en-GB"/>
              </w:rPr>
            </w:pPr>
            <w:r w:rsidRPr="00BE6DD2">
              <w:rPr>
                <w:rFonts w:asciiTheme="minorHAnsi" w:hAnsiTheme="minorHAnsi" w:cstheme="minorHAnsi"/>
                <w:b/>
                <w:color w:val="002060"/>
                <w:sz w:val="22"/>
                <w:szCs w:val="22"/>
                <w:lang w:val="en-GB"/>
              </w:rPr>
              <w:t>Country Monographic</w:t>
            </w:r>
          </w:p>
          <w:p w:rsidR="00670B69" w:rsidRPr="00BE6DD2" w:rsidRDefault="00670B69" w:rsidP="00C41FCF">
            <w:pPr>
              <w:rPr>
                <w:rFonts w:asciiTheme="minorHAnsi" w:hAnsiTheme="minorHAnsi" w:cstheme="minorHAnsi"/>
                <w:b/>
                <w:color w:val="002060"/>
                <w:lang w:val="en-GB"/>
              </w:rPr>
            </w:pPr>
          </w:p>
          <w:p w:rsidR="00BE6DD2" w:rsidRPr="00BE6DD2" w:rsidRDefault="00BE6DD2" w:rsidP="00BE6DD2">
            <w:pPr>
              <w:pStyle w:val="Prrafodelista"/>
              <w:numPr>
                <w:ilvl w:val="0"/>
                <w:numId w:val="29"/>
              </w:numPr>
              <w:jc w:val="both"/>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Roma situation in Slovakia and targeted policies. Mr. Michal </w:t>
            </w:r>
            <w:proofErr w:type="spellStart"/>
            <w:r w:rsidRPr="00BE6DD2">
              <w:rPr>
                <w:rFonts w:asciiTheme="minorHAnsi" w:hAnsiTheme="minorHAnsi" w:cstheme="minorHAnsi"/>
                <w:color w:val="002060"/>
                <w:sz w:val="22"/>
                <w:szCs w:val="22"/>
                <w:lang w:val="en-GB"/>
              </w:rPr>
              <w:t>Vašečka</w:t>
            </w:r>
            <w:proofErr w:type="spellEnd"/>
            <w:r w:rsidR="00337A9C">
              <w:rPr>
                <w:rFonts w:asciiTheme="minorHAnsi" w:hAnsiTheme="minorHAnsi" w:cstheme="minorHAnsi"/>
                <w:color w:val="002060"/>
                <w:sz w:val="22"/>
                <w:szCs w:val="22"/>
                <w:lang w:val="en-GB"/>
              </w:rPr>
              <w:t>,</w:t>
            </w:r>
            <w:r w:rsidRPr="00BE6DD2">
              <w:rPr>
                <w:rFonts w:asciiTheme="minorHAnsi" w:hAnsiTheme="minorHAnsi" w:cstheme="minorHAnsi"/>
                <w:color w:val="002060"/>
                <w:sz w:val="22"/>
                <w:szCs w:val="22"/>
                <w:lang w:val="en-GB"/>
              </w:rPr>
              <w:t xml:space="preserve"> Centre for the Research of Ethnicity and Culture (NGO) – </w:t>
            </w:r>
            <w:proofErr w:type="spellStart"/>
            <w:r w:rsidRPr="00BE6DD2">
              <w:rPr>
                <w:rFonts w:asciiTheme="minorHAnsi" w:hAnsiTheme="minorHAnsi" w:cstheme="minorHAnsi"/>
                <w:color w:val="002060"/>
                <w:sz w:val="22"/>
                <w:szCs w:val="22"/>
                <w:lang w:val="en-GB"/>
              </w:rPr>
              <w:t>tbc</w:t>
            </w:r>
            <w:proofErr w:type="spellEnd"/>
            <w:r w:rsidRPr="00BE6DD2">
              <w:rPr>
                <w:rFonts w:asciiTheme="minorHAnsi" w:hAnsiTheme="minorHAnsi" w:cstheme="minorHAnsi"/>
                <w:color w:val="002060"/>
                <w:sz w:val="22"/>
                <w:szCs w:val="22"/>
                <w:lang w:val="en-GB"/>
              </w:rPr>
              <w:t xml:space="preserve"> </w:t>
            </w:r>
          </w:p>
          <w:p w:rsidR="00BE6DD2" w:rsidRPr="00BE6DD2" w:rsidRDefault="00BE6DD2" w:rsidP="00BE6DD2">
            <w:pPr>
              <w:pStyle w:val="Prrafodelista"/>
              <w:ind w:left="360"/>
              <w:jc w:val="both"/>
              <w:rPr>
                <w:rFonts w:asciiTheme="minorHAnsi" w:hAnsiTheme="minorHAnsi" w:cstheme="minorHAnsi"/>
                <w:color w:val="002060"/>
                <w:lang w:val="en-GB"/>
              </w:rPr>
            </w:pPr>
          </w:p>
          <w:p w:rsidR="00BE6DD2" w:rsidRPr="00BE6DD2" w:rsidRDefault="00BE6DD2" w:rsidP="00BE6DD2">
            <w:pPr>
              <w:pStyle w:val="Prrafodelista"/>
              <w:numPr>
                <w:ilvl w:val="0"/>
                <w:numId w:val="29"/>
              </w:numPr>
              <w:jc w:val="both"/>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The Slovak National Strategy for the Integration of Roma population and the use of SF towards Roma inclusion in Slovakia. Mr. Igor André, Mr. </w:t>
            </w:r>
            <w:proofErr w:type="spellStart"/>
            <w:r w:rsidRPr="00BE6DD2">
              <w:rPr>
                <w:rFonts w:asciiTheme="minorHAnsi" w:hAnsiTheme="minorHAnsi" w:cstheme="minorHAnsi"/>
                <w:color w:val="002060"/>
                <w:sz w:val="22"/>
                <w:szCs w:val="22"/>
                <w:lang w:val="en-GB"/>
              </w:rPr>
              <w:t>Juraj</w:t>
            </w:r>
            <w:proofErr w:type="spellEnd"/>
            <w:r w:rsidRPr="00BE6DD2">
              <w:rPr>
                <w:rFonts w:asciiTheme="minorHAnsi" w:hAnsiTheme="minorHAnsi" w:cstheme="minorHAnsi"/>
                <w:color w:val="002060"/>
                <w:sz w:val="22"/>
                <w:szCs w:val="22"/>
                <w:lang w:val="en-GB"/>
              </w:rPr>
              <w:t xml:space="preserve"> </w:t>
            </w:r>
            <w:proofErr w:type="spellStart"/>
            <w:r w:rsidRPr="00BE6DD2">
              <w:rPr>
                <w:rFonts w:asciiTheme="minorHAnsi" w:hAnsiTheme="minorHAnsi" w:cstheme="minorHAnsi"/>
                <w:color w:val="002060"/>
                <w:sz w:val="22"/>
                <w:szCs w:val="22"/>
                <w:lang w:val="en-GB"/>
              </w:rPr>
              <w:t>Kuruc</w:t>
            </w:r>
            <w:proofErr w:type="spellEnd"/>
            <w:r w:rsidRPr="00BE6DD2">
              <w:rPr>
                <w:rFonts w:asciiTheme="minorHAnsi" w:hAnsiTheme="minorHAnsi" w:cstheme="minorHAnsi"/>
                <w:color w:val="002060"/>
                <w:sz w:val="22"/>
                <w:szCs w:val="22"/>
                <w:lang w:val="en-GB"/>
              </w:rPr>
              <w:t>, Department of Strategies, Plenipotentiary´s Office.</w:t>
            </w:r>
          </w:p>
          <w:p w:rsidR="00BE6DD2" w:rsidRPr="00BE6DD2" w:rsidRDefault="00BE6DD2" w:rsidP="00BE6DD2">
            <w:pPr>
              <w:pStyle w:val="Prrafodelista"/>
              <w:ind w:left="0"/>
              <w:jc w:val="both"/>
              <w:rPr>
                <w:rFonts w:asciiTheme="minorHAnsi" w:hAnsiTheme="minorHAnsi" w:cstheme="minorHAnsi"/>
                <w:color w:val="002060"/>
                <w:lang w:val="en-GB"/>
              </w:rPr>
            </w:pPr>
          </w:p>
          <w:p w:rsidR="00BE6DD2" w:rsidRPr="00BE6DD2" w:rsidRDefault="00BE6DD2" w:rsidP="00BE6DD2">
            <w:pPr>
              <w:pStyle w:val="Prrafodelista"/>
              <w:numPr>
                <w:ilvl w:val="0"/>
                <w:numId w:val="29"/>
              </w:numPr>
              <w:jc w:val="both"/>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Implementation of Structural Funds in the framework of horizontal priority </w:t>
            </w:r>
            <w:r w:rsidRPr="00BE6DD2">
              <w:rPr>
                <w:rFonts w:asciiTheme="minorHAnsi" w:hAnsiTheme="minorHAnsi" w:cstheme="minorHAnsi"/>
                <w:i/>
                <w:color w:val="002060"/>
                <w:sz w:val="22"/>
                <w:szCs w:val="22"/>
                <w:lang w:val="en-GB"/>
              </w:rPr>
              <w:t>Marginalized Roma communities</w:t>
            </w:r>
            <w:r w:rsidRPr="00BE6DD2">
              <w:rPr>
                <w:rFonts w:asciiTheme="minorHAnsi" w:hAnsiTheme="minorHAnsi" w:cstheme="minorHAnsi"/>
                <w:color w:val="002060"/>
                <w:sz w:val="22"/>
                <w:szCs w:val="22"/>
                <w:lang w:val="en-GB"/>
              </w:rPr>
              <w:t>:</w:t>
            </w:r>
          </w:p>
          <w:p w:rsidR="00BE6DD2" w:rsidRPr="00BE6DD2" w:rsidRDefault="00BE6DD2" w:rsidP="00BE6DD2">
            <w:pPr>
              <w:pStyle w:val="Prrafodelista"/>
              <w:rPr>
                <w:rFonts w:asciiTheme="minorHAnsi" w:hAnsiTheme="minorHAnsi" w:cstheme="minorHAnsi"/>
                <w:color w:val="002060"/>
                <w:lang w:val="en-GB"/>
              </w:rPr>
            </w:pPr>
          </w:p>
          <w:p w:rsidR="00BE6DD2" w:rsidRPr="00BE6DD2" w:rsidRDefault="00BE6DD2" w:rsidP="00BE6DD2">
            <w:pPr>
              <w:pStyle w:val="Prrafodelista"/>
              <w:numPr>
                <w:ilvl w:val="1"/>
                <w:numId w:val="29"/>
              </w:numPr>
              <w:jc w:val="both"/>
              <w:rPr>
                <w:rFonts w:asciiTheme="minorHAnsi" w:hAnsiTheme="minorHAnsi" w:cstheme="minorHAnsi"/>
                <w:i/>
                <w:color w:val="002060"/>
                <w:lang w:val="en-GB"/>
              </w:rPr>
            </w:pPr>
            <w:r w:rsidRPr="00BE6DD2">
              <w:rPr>
                <w:rFonts w:asciiTheme="minorHAnsi" w:hAnsiTheme="minorHAnsi" w:cstheme="minorHAnsi"/>
                <w:color w:val="002060"/>
                <w:sz w:val="22"/>
                <w:szCs w:val="22"/>
                <w:lang w:val="en-GB"/>
              </w:rPr>
              <w:t xml:space="preserve">Martin </w:t>
            </w:r>
            <w:proofErr w:type="spellStart"/>
            <w:r w:rsidRPr="00BE6DD2">
              <w:rPr>
                <w:rFonts w:asciiTheme="minorHAnsi" w:hAnsiTheme="minorHAnsi" w:cstheme="minorHAnsi"/>
                <w:color w:val="002060"/>
                <w:sz w:val="22"/>
                <w:szCs w:val="22"/>
                <w:lang w:val="en-GB"/>
              </w:rPr>
              <w:t>Vavrinčík</w:t>
            </w:r>
            <w:proofErr w:type="spellEnd"/>
            <w:r w:rsidRPr="00BE6DD2">
              <w:rPr>
                <w:rFonts w:asciiTheme="minorHAnsi" w:hAnsiTheme="minorHAnsi" w:cstheme="minorHAnsi"/>
                <w:color w:val="002060"/>
                <w:sz w:val="22"/>
                <w:szCs w:val="22"/>
                <w:lang w:val="en-GB"/>
              </w:rPr>
              <w:t xml:space="preserve">, </w:t>
            </w:r>
            <w:r w:rsidR="00337A9C">
              <w:rPr>
                <w:rFonts w:asciiTheme="minorHAnsi" w:hAnsiTheme="minorHAnsi" w:cstheme="minorHAnsi"/>
                <w:color w:val="002060"/>
                <w:sz w:val="22"/>
                <w:szCs w:val="22"/>
                <w:lang w:val="en-GB"/>
              </w:rPr>
              <w:t>D</w:t>
            </w:r>
            <w:r w:rsidRPr="00BE6DD2">
              <w:rPr>
                <w:rFonts w:asciiTheme="minorHAnsi" w:hAnsiTheme="minorHAnsi" w:cstheme="minorHAnsi"/>
                <w:color w:val="002060"/>
                <w:sz w:val="22"/>
                <w:szCs w:val="22"/>
                <w:lang w:val="en-GB"/>
              </w:rPr>
              <w:t xml:space="preserve">irector, Dpt. of Social Inclusion, Ministry of Labour, Social Affairs and Family,  </w:t>
            </w:r>
            <w:r w:rsidRPr="00BE6DD2">
              <w:rPr>
                <w:rFonts w:asciiTheme="minorHAnsi" w:hAnsiTheme="minorHAnsi" w:cstheme="minorHAnsi"/>
                <w:i/>
                <w:color w:val="002060"/>
                <w:sz w:val="22"/>
                <w:szCs w:val="22"/>
                <w:lang w:val="en-GB"/>
              </w:rPr>
              <w:t xml:space="preserve">Future strategy  of the Ministry in the frame of inclusion of the socially excluded communities. </w:t>
            </w:r>
          </w:p>
          <w:p w:rsidR="00BE6DD2" w:rsidRPr="00BE6DD2" w:rsidRDefault="00BE6DD2" w:rsidP="00BE6DD2">
            <w:pPr>
              <w:pStyle w:val="Prrafodelista"/>
              <w:numPr>
                <w:ilvl w:val="1"/>
                <w:numId w:val="29"/>
              </w:numPr>
              <w:jc w:val="both"/>
              <w:rPr>
                <w:rFonts w:asciiTheme="minorHAnsi" w:hAnsiTheme="minorHAnsi" w:cstheme="minorHAnsi"/>
                <w:i/>
                <w:color w:val="002060"/>
                <w:lang w:val="en-GB"/>
              </w:rPr>
            </w:pPr>
            <w:proofErr w:type="spellStart"/>
            <w:r w:rsidRPr="00BE6DD2">
              <w:rPr>
                <w:rFonts w:asciiTheme="minorHAnsi" w:hAnsiTheme="minorHAnsi" w:cstheme="minorHAnsi"/>
                <w:color w:val="002060"/>
                <w:sz w:val="22"/>
                <w:szCs w:val="22"/>
                <w:lang w:val="en-GB"/>
              </w:rPr>
              <w:t>Jaroslav</w:t>
            </w:r>
            <w:proofErr w:type="spellEnd"/>
            <w:r w:rsidRPr="00BE6DD2">
              <w:rPr>
                <w:rFonts w:asciiTheme="minorHAnsi" w:hAnsiTheme="minorHAnsi" w:cstheme="minorHAnsi"/>
                <w:color w:val="002060"/>
                <w:sz w:val="22"/>
                <w:szCs w:val="22"/>
                <w:lang w:val="en-GB"/>
              </w:rPr>
              <w:t xml:space="preserve"> Kling, Daniel </w:t>
            </w:r>
            <w:proofErr w:type="spellStart"/>
            <w:r w:rsidRPr="00BE6DD2">
              <w:rPr>
                <w:rFonts w:asciiTheme="minorHAnsi" w:hAnsiTheme="minorHAnsi" w:cstheme="minorHAnsi"/>
                <w:color w:val="002060"/>
                <w:sz w:val="22"/>
                <w:szCs w:val="22"/>
                <w:lang w:val="en-GB"/>
              </w:rPr>
              <w:t>Skobla</w:t>
            </w:r>
            <w:proofErr w:type="spellEnd"/>
            <w:r w:rsidRPr="00BE6DD2">
              <w:rPr>
                <w:rFonts w:asciiTheme="minorHAnsi" w:hAnsiTheme="minorHAnsi" w:cstheme="minorHAnsi"/>
                <w:color w:val="002060"/>
                <w:sz w:val="22"/>
                <w:szCs w:val="22"/>
                <w:lang w:val="en-GB"/>
              </w:rPr>
              <w:t xml:space="preserve">, UNDP, </w:t>
            </w:r>
            <w:r w:rsidRPr="00BE6DD2">
              <w:rPr>
                <w:rFonts w:asciiTheme="minorHAnsi" w:hAnsiTheme="minorHAnsi" w:cstheme="minorHAnsi"/>
                <w:i/>
                <w:color w:val="002060"/>
                <w:sz w:val="22"/>
                <w:szCs w:val="22"/>
                <w:lang w:val="en-GB"/>
              </w:rPr>
              <w:t xml:space="preserve">Qualitative analysis of ESF project results and subsequent recommendation for the next programming period 2014-2020; Survey on Slovak households with regard to MR. </w:t>
            </w:r>
          </w:p>
          <w:p w:rsidR="00BE6DD2" w:rsidRPr="00BE6DD2" w:rsidRDefault="00BE6DD2" w:rsidP="00BE6DD2">
            <w:pPr>
              <w:pStyle w:val="Prrafodelista"/>
              <w:numPr>
                <w:ilvl w:val="1"/>
                <w:numId w:val="29"/>
              </w:numPr>
              <w:jc w:val="both"/>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Implementation of Structural Funds in the framework of horizontal priority </w:t>
            </w:r>
            <w:r w:rsidRPr="00BE6DD2">
              <w:rPr>
                <w:rFonts w:asciiTheme="minorHAnsi" w:hAnsiTheme="minorHAnsi" w:cstheme="minorHAnsi"/>
                <w:i/>
                <w:color w:val="002060"/>
                <w:sz w:val="22"/>
                <w:szCs w:val="22"/>
                <w:lang w:val="en-GB"/>
              </w:rPr>
              <w:t>Marginalized Roma communities</w:t>
            </w:r>
            <w:r w:rsidRPr="00BE6DD2">
              <w:rPr>
                <w:rFonts w:asciiTheme="minorHAnsi" w:hAnsiTheme="minorHAnsi" w:cstheme="minorHAnsi"/>
                <w:color w:val="002060"/>
                <w:sz w:val="22"/>
                <w:szCs w:val="22"/>
                <w:lang w:val="en-GB"/>
              </w:rPr>
              <w:t xml:space="preserve"> (priority 2 of OP Employment and social inclusion): </w:t>
            </w:r>
            <w:proofErr w:type="spellStart"/>
            <w:r w:rsidRPr="00BE6DD2">
              <w:rPr>
                <w:rFonts w:asciiTheme="minorHAnsi" w:hAnsiTheme="minorHAnsi" w:cstheme="minorHAnsi"/>
                <w:color w:val="002060"/>
                <w:sz w:val="22"/>
                <w:szCs w:val="22"/>
                <w:lang w:val="en-GB"/>
              </w:rPr>
              <w:t>Marek</w:t>
            </w:r>
            <w:proofErr w:type="spellEnd"/>
            <w:r w:rsidRPr="00BE6DD2">
              <w:rPr>
                <w:rFonts w:asciiTheme="minorHAnsi" w:hAnsiTheme="minorHAnsi" w:cstheme="minorHAnsi"/>
                <w:color w:val="002060"/>
                <w:sz w:val="22"/>
                <w:szCs w:val="22"/>
                <w:lang w:val="en-GB"/>
              </w:rPr>
              <w:t xml:space="preserve"> </w:t>
            </w:r>
            <w:proofErr w:type="spellStart"/>
            <w:r w:rsidRPr="00BE6DD2">
              <w:rPr>
                <w:rFonts w:asciiTheme="minorHAnsi" w:hAnsiTheme="minorHAnsi" w:cstheme="minorHAnsi"/>
                <w:color w:val="002060"/>
                <w:sz w:val="22"/>
                <w:szCs w:val="22"/>
                <w:lang w:val="en-GB"/>
              </w:rPr>
              <w:t>Hojsík</w:t>
            </w:r>
            <w:proofErr w:type="spellEnd"/>
            <w:r w:rsidRPr="00BE6DD2">
              <w:rPr>
                <w:rFonts w:asciiTheme="minorHAnsi" w:hAnsiTheme="minorHAnsi" w:cstheme="minorHAnsi"/>
                <w:color w:val="002060"/>
                <w:sz w:val="22"/>
                <w:szCs w:val="22"/>
                <w:lang w:val="en-GB"/>
              </w:rPr>
              <w:t xml:space="preserve">, </w:t>
            </w:r>
            <w:r w:rsidR="00337A9C">
              <w:rPr>
                <w:rFonts w:asciiTheme="minorHAnsi" w:hAnsiTheme="minorHAnsi" w:cstheme="minorHAnsi"/>
                <w:color w:val="002060"/>
                <w:sz w:val="22"/>
                <w:szCs w:val="22"/>
                <w:lang w:val="en-GB"/>
              </w:rPr>
              <w:t>G</w:t>
            </w:r>
            <w:r w:rsidRPr="00BE6DD2">
              <w:rPr>
                <w:rFonts w:asciiTheme="minorHAnsi" w:hAnsiTheme="minorHAnsi" w:cstheme="minorHAnsi"/>
                <w:color w:val="002060"/>
                <w:sz w:val="22"/>
                <w:szCs w:val="22"/>
                <w:lang w:val="en-GB"/>
              </w:rPr>
              <w:t xml:space="preserve">eneral </w:t>
            </w:r>
            <w:r w:rsidR="00337A9C">
              <w:rPr>
                <w:rFonts w:asciiTheme="minorHAnsi" w:hAnsiTheme="minorHAnsi" w:cstheme="minorHAnsi"/>
                <w:color w:val="002060"/>
                <w:sz w:val="22"/>
                <w:szCs w:val="22"/>
                <w:lang w:val="en-GB"/>
              </w:rPr>
              <w:t>D</w:t>
            </w:r>
            <w:r w:rsidRPr="00BE6DD2">
              <w:rPr>
                <w:rFonts w:asciiTheme="minorHAnsi" w:hAnsiTheme="minorHAnsi" w:cstheme="minorHAnsi"/>
                <w:color w:val="002060"/>
                <w:sz w:val="22"/>
                <w:szCs w:val="22"/>
                <w:lang w:val="en-GB"/>
              </w:rPr>
              <w:t>irector,  Social Development Fund</w:t>
            </w:r>
          </w:p>
          <w:p w:rsidR="00BE6DD2" w:rsidRPr="00BE6DD2" w:rsidRDefault="00BE6DD2" w:rsidP="00BE6DD2">
            <w:pPr>
              <w:pStyle w:val="Prrafodelista"/>
              <w:numPr>
                <w:ilvl w:val="1"/>
                <w:numId w:val="29"/>
              </w:numPr>
              <w:jc w:val="both"/>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Implementation of Local strategies of the comprehensive approach. Ms. Jana </w:t>
            </w:r>
            <w:proofErr w:type="spellStart"/>
            <w:r w:rsidRPr="00BE6DD2">
              <w:rPr>
                <w:rFonts w:asciiTheme="minorHAnsi" w:hAnsiTheme="minorHAnsi" w:cstheme="minorHAnsi"/>
                <w:color w:val="002060"/>
                <w:sz w:val="22"/>
                <w:szCs w:val="22"/>
                <w:lang w:val="en-GB"/>
              </w:rPr>
              <w:t>Minarovičová</w:t>
            </w:r>
            <w:proofErr w:type="spellEnd"/>
            <w:r w:rsidRPr="00BE6DD2">
              <w:rPr>
                <w:rFonts w:asciiTheme="minorHAnsi" w:hAnsiTheme="minorHAnsi" w:cstheme="minorHAnsi"/>
                <w:color w:val="002060"/>
                <w:sz w:val="22"/>
                <w:szCs w:val="22"/>
                <w:lang w:val="en-GB"/>
              </w:rPr>
              <w:t>, Director, Dept. of Coordination of horizontal priority MRC.</w:t>
            </w:r>
          </w:p>
          <w:p w:rsidR="00BE6DD2" w:rsidRPr="00BE6DD2" w:rsidRDefault="00BE6DD2" w:rsidP="00BE6DD2">
            <w:pPr>
              <w:pStyle w:val="Prrafodelista"/>
              <w:ind w:left="1440"/>
              <w:jc w:val="both"/>
              <w:rPr>
                <w:rFonts w:asciiTheme="minorHAnsi" w:hAnsiTheme="minorHAnsi" w:cstheme="minorHAnsi"/>
                <w:color w:val="002060"/>
                <w:lang w:val="en-GB"/>
              </w:rPr>
            </w:pPr>
          </w:p>
          <w:p w:rsidR="00BE6DD2" w:rsidRPr="00BE6DD2" w:rsidRDefault="00BE6DD2" w:rsidP="00BE6DD2">
            <w:pPr>
              <w:pStyle w:val="Prrafodelista"/>
              <w:numPr>
                <w:ilvl w:val="0"/>
                <w:numId w:val="29"/>
              </w:numPr>
              <w:jc w:val="both"/>
              <w:rPr>
                <w:rFonts w:asciiTheme="minorHAnsi" w:hAnsiTheme="minorHAnsi" w:cstheme="minorHAnsi"/>
                <w:color w:val="002060"/>
                <w:lang w:val="en-GB"/>
              </w:rPr>
            </w:pPr>
            <w:r w:rsidRPr="00BE6DD2">
              <w:rPr>
                <w:rFonts w:asciiTheme="minorHAnsi" w:hAnsiTheme="minorHAnsi" w:cstheme="minorHAnsi"/>
                <w:bCs/>
                <w:color w:val="002060"/>
                <w:sz w:val="22"/>
                <w:szCs w:val="22"/>
                <w:lang w:val="en-US"/>
              </w:rPr>
              <w:t xml:space="preserve">Slovak context on Roma Issue related to Council of Europe. </w:t>
            </w:r>
            <w:proofErr w:type="spellStart"/>
            <w:r w:rsidRPr="00BE6DD2">
              <w:rPr>
                <w:rFonts w:asciiTheme="minorHAnsi" w:hAnsiTheme="minorHAnsi" w:cstheme="minorHAnsi"/>
                <w:color w:val="002060"/>
                <w:sz w:val="22"/>
                <w:szCs w:val="22"/>
                <w:lang w:val="en-GB"/>
              </w:rPr>
              <w:t>Ján</w:t>
            </w:r>
            <w:proofErr w:type="spellEnd"/>
            <w:r w:rsidRPr="00BE6DD2">
              <w:rPr>
                <w:rFonts w:asciiTheme="minorHAnsi" w:hAnsiTheme="minorHAnsi" w:cstheme="minorHAnsi"/>
                <w:color w:val="002060"/>
                <w:sz w:val="22"/>
                <w:szCs w:val="22"/>
                <w:lang w:val="en-GB"/>
              </w:rPr>
              <w:t xml:space="preserve"> Hero, Director of the Private Secondary School, </w:t>
            </w:r>
            <w:r w:rsidRPr="00BE6DD2">
              <w:rPr>
                <w:rFonts w:asciiTheme="minorHAnsi" w:hAnsiTheme="minorHAnsi" w:cstheme="minorHAnsi"/>
                <w:color w:val="002060"/>
                <w:sz w:val="22"/>
                <w:szCs w:val="22"/>
                <w:shd w:val="clear" w:color="auto" w:fill="FFFFFF"/>
                <w:lang w:val="en-US"/>
              </w:rPr>
              <w:t xml:space="preserve">Member of the </w:t>
            </w:r>
            <w:r w:rsidRPr="00BE6DD2">
              <w:rPr>
                <w:rFonts w:asciiTheme="minorHAnsi" w:hAnsiTheme="minorHAnsi" w:cstheme="minorHAnsi"/>
                <w:i/>
                <w:color w:val="002060"/>
                <w:sz w:val="22"/>
                <w:szCs w:val="22"/>
                <w:shd w:val="clear" w:color="auto" w:fill="FFFFFF"/>
                <w:lang w:val="en-US"/>
              </w:rPr>
              <w:t>ad hoc</w:t>
            </w:r>
            <w:r w:rsidRPr="00BE6DD2">
              <w:rPr>
                <w:rFonts w:asciiTheme="minorHAnsi" w:hAnsiTheme="minorHAnsi" w:cstheme="minorHAnsi"/>
                <w:color w:val="002060"/>
                <w:sz w:val="22"/>
                <w:szCs w:val="22"/>
                <w:shd w:val="clear" w:color="auto" w:fill="FFFFFF"/>
                <w:lang w:val="en-US"/>
              </w:rPr>
              <w:t xml:space="preserve"> Committee of Experts on Roma Issues (CAHROM) of the Council of Europe in Strasbourg</w:t>
            </w:r>
          </w:p>
          <w:p w:rsidR="00BE6DD2" w:rsidRPr="00BE6DD2" w:rsidRDefault="00BE6DD2" w:rsidP="00BE6DD2">
            <w:pPr>
              <w:rPr>
                <w:rFonts w:asciiTheme="minorHAnsi" w:hAnsiTheme="minorHAnsi" w:cstheme="minorHAnsi"/>
                <w:color w:val="002060"/>
                <w:lang w:val="en-GB"/>
              </w:rPr>
            </w:pPr>
          </w:p>
          <w:p w:rsidR="00BE6DD2" w:rsidRPr="00BE6DD2" w:rsidRDefault="00BE6DD2" w:rsidP="00C41FCF">
            <w:pPr>
              <w:rPr>
                <w:rFonts w:asciiTheme="minorHAnsi" w:hAnsiTheme="minorHAnsi" w:cstheme="minorHAnsi"/>
                <w:b/>
                <w:color w:val="002060"/>
                <w:lang w:val="en-GB"/>
              </w:rPr>
            </w:pPr>
            <w:r w:rsidRPr="00BE6DD2">
              <w:rPr>
                <w:rFonts w:asciiTheme="minorHAnsi" w:hAnsiTheme="minorHAnsi" w:cstheme="minorHAnsi"/>
                <w:color w:val="002060"/>
                <w:sz w:val="22"/>
                <w:szCs w:val="22"/>
                <w:lang w:val="en-GB"/>
              </w:rPr>
              <w:t>Coffee-break : 30 min</w:t>
            </w:r>
          </w:p>
          <w:p w:rsidR="00872CBE" w:rsidRDefault="00872CBE" w:rsidP="00BE6DD2">
            <w:pPr>
              <w:rPr>
                <w:rFonts w:asciiTheme="minorHAnsi" w:hAnsiTheme="minorHAnsi" w:cstheme="minorHAnsi"/>
                <w:color w:val="002060"/>
                <w:lang w:val="en-GB"/>
              </w:rPr>
            </w:pPr>
          </w:p>
          <w:p w:rsidR="00337A9C" w:rsidRPr="00BE6DD2" w:rsidRDefault="00337A9C" w:rsidP="00BE6DD2">
            <w:pPr>
              <w:rPr>
                <w:rFonts w:asciiTheme="minorHAnsi" w:hAnsiTheme="minorHAnsi" w:cstheme="minorHAnsi"/>
                <w:color w:val="002060"/>
                <w:lang w:val="en-GB"/>
              </w:rPr>
            </w:pPr>
          </w:p>
        </w:tc>
      </w:tr>
      <w:tr w:rsidR="00670B69" w:rsidRPr="003067A8" w:rsidTr="00670B69">
        <w:tc>
          <w:tcPr>
            <w:tcW w:w="1368" w:type="dxa"/>
            <w:tcBorders>
              <w:top w:val="single" w:sz="4" w:space="0" w:color="000080"/>
              <w:left w:val="single" w:sz="4" w:space="0" w:color="000080"/>
              <w:bottom w:val="single" w:sz="4" w:space="0" w:color="000080"/>
              <w:right w:val="single" w:sz="4" w:space="0" w:color="000080"/>
            </w:tcBorders>
          </w:tcPr>
          <w:p w:rsidR="00670B69" w:rsidRPr="00BE6DD2" w:rsidRDefault="00FE29D2" w:rsidP="00FE29D2">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12.30-13</w:t>
            </w:r>
            <w:r w:rsidR="00670B69" w:rsidRPr="00BE6DD2">
              <w:rPr>
                <w:rFonts w:asciiTheme="minorHAnsi" w:hAnsiTheme="minorHAnsi" w:cstheme="minorHAnsi"/>
                <w:color w:val="002060"/>
                <w:sz w:val="22"/>
                <w:szCs w:val="22"/>
                <w:lang w:val="en-GB"/>
              </w:rPr>
              <w:t>.</w:t>
            </w:r>
            <w:r w:rsidRPr="00BE6DD2">
              <w:rPr>
                <w:rFonts w:asciiTheme="minorHAnsi" w:hAnsiTheme="minorHAnsi" w:cstheme="minorHAnsi"/>
                <w:color w:val="002060"/>
                <w:sz w:val="22"/>
                <w:szCs w:val="22"/>
                <w:lang w:val="en-GB"/>
              </w:rPr>
              <w:t>0</w:t>
            </w:r>
            <w:r w:rsidR="00670B69" w:rsidRPr="00BE6DD2">
              <w:rPr>
                <w:rFonts w:asciiTheme="minorHAnsi" w:hAnsiTheme="minorHAnsi" w:cstheme="minorHAnsi"/>
                <w:color w:val="002060"/>
                <w:sz w:val="22"/>
                <w:szCs w:val="22"/>
                <w:lang w:val="en-GB"/>
              </w:rPr>
              <w:t>0</w:t>
            </w:r>
          </w:p>
        </w:tc>
        <w:tc>
          <w:tcPr>
            <w:tcW w:w="7276" w:type="dxa"/>
            <w:tcBorders>
              <w:top w:val="single" w:sz="4" w:space="0" w:color="000080"/>
              <w:left w:val="single" w:sz="4" w:space="0" w:color="000080"/>
              <w:bottom w:val="single" w:sz="4" w:space="0" w:color="000080"/>
              <w:right w:val="single" w:sz="4" w:space="0" w:color="000080"/>
            </w:tcBorders>
          </w:tcPr>
          <w:p w:rsidR="00BE6DD2" w:rsidRPr="00BE6DD2" w:rsidRDefault="00670B69" w:rsidP="00670B69">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The Role of International Organizations in the Social Inclusion of the Roma population : The Council of Europe</w:t>
            </w:r>
          </w:p>
          <w:p w:rsidR="00BE6DD2" w:rsidRPr="00BE6DD2" w:rsidRDefault="00BE6DD2" w:rsidP="00670B69">
            <w:pPr>
              <w:rPr>
                <w:rFonts w:asciiTheme="minorHAnsi" w:hAnsiTheme="minorHAnsi" w:cstheme="minorHAnsi"/>
                <w:color w:val="002060"/>
                <w:lang w:val="en-GB"/>
              </w:rPr>
            </w:pPr>
          </w:p>
          <w:p w:rsidR="00670B69" w:rsidRPr="00BE6DD2" w:rsidRDefault="00EF418A" w:rsidP="00670B69">
            <w:pPr>
              <w:pStyle w:val="Prrafodelista"/>
              <w:numPr>
                <w:ilvl w:val="0"/>
                <w:numId w:val="35"/>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Mr. Schokkenbroek - </w:t>
            </w:r>
            <w:r w:rsidR="00670B69" w:rsidRPr="00BE6DD2">
              <w:rPr>
                <w:rFonts w:asciiTheme="minorHAnsi" w:hAnsiTheme="minorHAnsi" w:cstheme="minorHAnsi"/>
                <w:color w:val="002060"/>
                <w:sz w:val="22"/>
                <w:szCs w:val="22"/>
                <w:lang w:val="en-GB"/>
              </w:rPr>
              <w:t xml:space="preserve">Special Representative of the Secretary General of the </w:t>
            </w:r>
            <w:proofErr w:type="spellStart"/>
            <w:r w:rsidR="00670B69" w:rsidRPr="00BE6DD2">
              <w:rPr>
                <w:rFonts w:asciiTheme="minorHAnsi" w:hAnsiTheme="minorHAnsi" w:cstheme="minorHAnsi"/>
                <w:color w:val="002060"/>
                <w:sz w:val="22"/>
                <w:szCs w:val="22"/>
                <w:lang w:val="en-GB"/>
              </w:rPr>
              <w:t>Co</w:t>
            </w:r>
            <w:bookmarkStart w:id="0" w:name="_GoBack"/>
            <w:bookmarkEnd w:id="0"/>
            <w:r w:rsidR="00670B69" w:rsidRPr="00BE6DD2">
              <w:rPr>
                <w:rFonts w:asciiTheme="minorHAnsi" w:hAnsiTheme="minorHAnsi" w:cstheme="minorHAnsi"/>
                <w:color w:val="002060"/>
                <w:sz w:val="22"/>
                <w:szCs w:val="22"/>
                <w:lang w:val="en-GB"/>
              </w:rPr>
              <w:t>E</w:t>
            </w:r>
            <w:proofErr w:type="spellEnd"/>
            <w:r w:rsidR="00670B69" w:rsidRPr="00BE6DD2">
              <w:rPr>
                <w:rFonts w:asciiTheme="minorHAnsi" w:hAnsiTheme="minorHAnsi" w:cstheme="minorHAnsi"/>
                <w:color w:val="002060"/>
                <w:sz w:val="22"/>
                <w:szCs w:val="22"/>
                <w:lang w:val="en-GB"/>
              </w:rPr>
              <w:t xml:space="preserve"> for Roma</w:t>
            </w:r>
          </w:p>
          <w:p w:rsidR="00670B69" w:rsidRPr="00BE6DD2" w:rsidRDefault="00670B69" w:rsidP="00670B69">
            <w:pPr>
              <w:rPr>
                <w:rFonts w:asciiTheme="minorHAnsi" w:hAnsiTheme="minorHAnsi" w:cstheme="minorHAnsi"/>
                <w:color w:val="002060"/>
                <w:lang w:val="en-GB"/>
              </w:rPr>
            </w:pPr>
          </w:p>
        </w:tc>
      </w:tr>
      <w:tr w:rsidR="00872CBE" w:rsidRPr="00BE6DD2" w:rsidTr="00250CE0">
        <w:tc>
          <w:tcPr>
            <w:tcW w:w="1368" w:type="dxa"/>
          </w:tcPr>
          <w:p w:rsidR="00872CBE" w:rsidRPr="00BE6DD2" w:rsidRDefault="00FE29D2">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lastRenderedPageBreak/>
              <w:t>13.00</w:t>
            </w:r>
            <w:r w:rsidR="00872CBE" w:rsidRPr="00BE6DD2">
              <w:rPr>
                <w:rFonts w:asciiTheme="minorHAnsi" w:hAnsiTheme="minorHAnsi" w:cstheme="minorHAnsi"/>
                <w:color w:val="002060"/>
                <w:sz w:val="22"/>
                <w:szCs w:val="22"/>
                <w:lang w:val="en-GB"/>
              </w:rPr>
              <w:t xml:space="preserve"> -13.30</w:t>
            </w:r>
          </w:p>
        </w:tc>
        <w:tc>
          <w:tcPr>
            <w:tcW w:w="7276" w:type="dxa"/>
          </w:tcPr>
          <w:p w:rsidR="00872CBE" w:rsidRPr="00BE6DD2" w:rsidRDefault="00872CBE" w:rsidP="0023185C">
            <w:pPr>
              <w:rPr>
                <w:rFonts w:asciiTheme="minorHAnsi" w:hAnsiTheme="minorHAnsi" w:cstheme="minorHAnsi"/>
                <w:color w:val="002060"/>
                <w:lang w:val="en-GB"/>
              </w:rPr>
            </w:pPr>
            <w:r w:rsidRPr="00BE6DD2">
              <w:rPr>
                <w:rFonts w:asciiTheme="minorHAnsi" w:hAnsiTheme="minorHAnsi" w:cstheme="minorHAnsi"/>
                <w:b/>
                <w:color w:val="002060"/>
                <w:sz w:val="22"/>
                <w:szCs w:val="22"/>
                <w:lang w:val="en-GB"/>
              </w:rPr>
              <w:t>Closing session</w:t>
            </w:r>
          </w:p>
          <w:p w:rsidR="00F4491A" w:rsidRPr="00BE6DD2" w:rsidRDefault="00F4491A" w:rsidP="0023185C">
            <w:pPr>
              <w:rPr>
                <w:rFonts w:asciiTheme="minorHAnsi" w:hAnsiTheme="minorHAnsi" w:cstheme="minorHAnsi"/>
                <w:color w:val="002060"/>
                <w:lang w:val="en-GB"/>
              </w:rPr>
            </w:pPr>
          </w:p>
          <w:p w:rsidR="00F4491A" w:rsidRPr="00BE6DD2" w:rsidRDefault="00F4491A" w:rsidP="00F4491A">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Internal issues of the Network: </w:t>
            </w:r>
          </w:p>
          <w:p w:rsidR="00F4491A" w:rsidRPr="00BE6DD2" w:rsidRDefault="00F4491A" w:rsidP="00F4491A">
            <w:pPr>
              <w:pStyle w:val="Prrafodelista"/>
              <w:numPr>
                <w:ilvl w:val="0"/>
                <w:numId w:val="36"/>
              </w:num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Outputs and upcoming activities of EURoma</w:t>
            </w:r>
          </w:p>
          <w:p w:rsidR="00D56100" w:rsidRPr="00BE6DD2" w:rsidRDefault="00D56100" w:rsidP="00D56100">
            <w:pPr>
              <w:pStyle w:val="Prrafodelista"/>
              <w:numPr>
                <w:ilvl w:val="0"/>
                <w:numId w:val="33"/>
              </w:numPr>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Review of key decisions and agreements</w:t>
            </w:r>
          </w:p>
          <w:p w:rsidR="00CA2B09" w:rsidRPr="00BE6DD2" w:rsidRDefault="00CA2B09" w:rsidP="00CA2B09">
            <w:pPr>
              <w:rPr>
                <w:rFonts w:asciiTheme="minorHAnsi" w:hAnsiTheme="minorHAnsi" w:cstheme="minorHAnsi"/>
                <w:b/>
                <w:color w:val="002060"/>
                <w:lang w:val="en-US"/>
              </w:rPr>
            </w:pPr>
          </w:p>
          <w:p w:rsidR="00CA2B09" w:rsidRPr="00BE6DD2" w:rsidRDefault="00CA2B09" w:rsidP="00CA2B09">
            <w:pPr>
              <w:rPr>
                <w:rFonts w:asciiTheme="minorHAnsi" w:hAnsiTheme="minorHAnsi" w:cstheme="minorHAnsi"/>
                <w:color w:val="002060"/>
                <w:lang w:val="en-US"/>
              </w:rPr>
            </w:pPr>
            <w:r w:rsidRPr="00BE6DD2">
              <w:rPr>
                <w:rFonts w:asciiTheme="minorHAnsi" w:hAnsiTheme="minorHAnsi" w:cstheme="minorHAnsi"/>
                <w:color w:val="002060"/>
                <w:sz w:val="22"/>
                <w:szCs w:val="22"/>
                <w:lang w:val="en-US"/>
              </w:rPr>
              <w:t>Farewell words</w:t>
            </w:r>
          </w:p>
          <w:p w:rsidR="00872CBE" w:rsidRPr="00BE6DD2" w:rsidRDefault="00872CBE" w:rsidP="0023185C">
            <w:pPr>
              <w:rPr>
                <w:rFonts w:asciiTheme="minorHAnsi" w:hAnsiTheme="minorHAnsi" w:cstheme="minorHAnsi"/>
                <w:color w:val="002060"/>
                <w:lang w:val="en-GB"/>
              </w:rPr>
            </w:pPr>
          </w:p>
        </w:tc>
      </w:tr>
      <w:tr w:rsidR="00872CBE" w:rsidRPr="00BE6DD2" w:rsidTr="00250CE0">
        <w:tc>
          <w:tcPr>
            <w:tcW w:w="1368" w:type="dxa"/>
          </w:tcPr>
          <w:p w:rsidR="00872CBE" w:rsidRPr="00BE6DD2" w:rsidRDefault="00872CBE">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 xml:space="preserve">13.30- 14.30 </w:t>
            </w:r>
          </w:p>
        </w:tc>
        <w:tc>
          <w:tcPr>
            <w:tcW w:w="7276" w:type="dxa"/>
          </w:tcPr>
          <w:p w:rsidR="00872CBE" w:rsidRPr="00BE6DD2" w:rsidRDefault="00872CBE" w:rsidP="00624CB8">
            <w:pPr>
              <w:rPr>
                <w:rFonts w:asciiTheme="minorHAnsi" w:hAnsiTheme="minorHAnsi" w:cstheme="minorHAnsi"/>
                <w:color w:val="002060"/>
                <w:lang w:val="en-GB"/>
              </w:rPr>
            </w:pPr>
            <w:r w:rsidRPr="00BE6DD2">
              <w:rPr>
                <w:rFonts w:asciiTheme="minorHAnsi" w:hAnsiTheme="minorHAnsi" w:cstheme="minorHAnsi"/>
                <w:color w:val="002060"/>
                <w:sz w:val="22"/>
                <w:szCs w:val="22"/>
                <w:lang w:val="en-GB"/>
              </w:rPr>
              <w:t>Lunch</w:t>
            </w:r>
          </w:p>
        </w:tc>
      </w:tr>
    </w:tbl>
    <w:p w:rsidR="00872CBE" w:rsidRPr="00BE6DD2" w:rsidRDefault="00872CBE" w:rsidP="00A17BF2">
      <w:pPr>
        <w:rPr>
          <w:rFonts w:asciiTheme="minorHAnsi" w:hAnsiTheme="minorHAnsi" w:cstheme="minorHAnsi"/>
          <w:color w:val="002060"/>
          <w:sz w:val="22"/>
          <w:szCs w:val="22"/>
          <w:lang w:val="en-GB"/>
        </w:rPr>
      </w:pPr>
    </w:p>
    <w:sectPr w:rsidR="00872CBE" w:rsidRPr="00BE6DD2" w:rsidSect="0003789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DD2" w:rsidRDefault="00BE6DD2">
      <w:r>
        <w:separator/>
      </w:r>
    </w:p>
  </w:endnote>
  <w:endnote w:type="continuationSeparator" w:id="0">
    <w:p w:rsidR="00BE6DD2" w:rsidRDefault="00BE6D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DD2" w:rsidRDefault="00BE6DD2">
      <w:r>
        <w:separator/>
      </w:r>
    </w:p>
  </w:footnote>
  <w:footnote w:type="continuationSeparator" w:id="0">
    <w:p w:rsidR="00BE6DD2" w:rsidRDefault="00BE6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D2" w:rsidRDefault="00BE6DD2" w:rsidP="00E018D5">
    <w:pPr>
      <w:pStyle w:val="Encabezado"/>
      <w:jc w:val="right"/>
    </w:pPr>
    <w:r>
      <w:rPr>
        <w:noProof/>
      </w:rPr>
      <w:drawing>
        <wp:inline distT="0" distB="0" distL="0" distR="0">
          <wp:extent cx="1247775" cy="866775"/>
          <wp:effectExtent l="19050" t="0" r="9525" b="0"/>
          <wp:docPr id="1" name="Imagen 1" descr="EUROMA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ROMA_200"/>
                  <pic:cNvPicPr>
                    <a:picLocks noChangeAspect="1" noChangeArrowheads="1"/>
                  </pic:cNvPicPr>
                </pic:nvPicPr>
                <pic:blipFill>
                  <a:blip r:embed="rId1"/>
                  <a:srcRect/>
                  <a:stretch>
                    <a:fillRect/>
                  </a:stretch>
                </pic:blipFill>
                <pic:spPr bwMode="auto">
                  <a:xfrm>
                    <a:off x="0" y="0"/>
                    <a:ext cx="1247775" cy="866775"/>
                  </a:xfrm>
                  <a:prstGeom prst="rect">
                    <a:avLst/>
                  </a:prstGeom>
                  <a:noFill/>
                  <a:ln w="9525">
                    <a:noFill/>
                    <a:miter lim="800000"/>
                    <a:headEnd/>
                    <a:tailEnd/>
                  </a:ln>
                </pic:spPr>
              </pic:pic>
            </a:graphicData>
          </a:graphic>
        </wp:inline>
      </w:drawing>
    </w:r>
  </w:p>
  <w:p w:rsidR="00BE6DD2" w:rsidRDefault="00BE6DD2" w:rsidP="00E018D5">
    <w:pPr>
      <w:pStyle w:val="Encabezado"/>
      <w:jc w:val="right"/>
      <w:rPr>
        <w:rFonts w:ascii="Arial" w:hAnsi="Arial" w:cs="Arial"/>
        <w:b/>
        <w:i/>
        <w:color w:val="333399"/>
        <w:sz w:val="22"/>
        <w:szCs w:val="22"/>
        <w:lang w:val="en-GB"/>
      </w:rPr>
    </w:pPr>
    <w:r>
      <w:rPr>
        <w:rFonts w:ascii="Arial" w:hAnsi="Arial" w:cs="Arial"/>
        <w:b/>
        <w:i/>
        <w:color w:val="333399"/>
        <w:sz w:val="22"/>
        <w:szCs w:val="22"/>
        <w:lang w:val="en-GB"/>
      </w:rPr>
      <w:t>Structural Funds: Investing in Roma</w:t>
    </w:r>
  </w:p>
  <w:p w:rsidR="00BE6DD2" w:rsidRDefault="00BE6DD2" w:rsidP="00E018D5">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A40"/>
    <w:multiLevelType w:val="hybridMultilevel"/>
    <w:tmpl w:val="12FCBA58"/>
    <w:lvl w:ilvl="0" w:tplc="0C0A0005">
      <w:start w:val="1"/>
      <w:numFmt w:val="bullet"/>
      <w:lvlText w:val=""/>
      <w:lvlJc w:val="left"/>
      <w:pPr>
        <w:tabs>
          <w:tab w:val="num" w:pos="696"/>
        </w:tabs>
        <w:ind w:left="696" w:hanging="360"/>
      </w:pPr>
      <w:rPr>
        <w:rFonts w:ascii="Wingdings" w:hAnsi="Wingdings" w:hint="default"/>
      </w:rPr>
    </w:lvl>
    <w:lvl w:ilvl="1" w:tplc="0C0A0003" w:tentative="1">
      <w:start w:val="1"/>
      <w:numFmt w:val="bullet"/>
      <w:lvlText w:val="o"/>
      <w:lvlJc w:val="left"/>
      <w:pPr>
        <w:ind w:left="1416" w:hanging="360"/>
      </w:pPr>
      <w:rPr>
        <w:rFonts w:ascii="Courier New" w:hAnsi="Courier New" w:hint="default"/>
      </w:rPr>
    </w:lvl>
    <w:lvl w:ilvl="2" w:tplc="0C0A0005" w:tentative="1">
      <w:start w:val="1"/>
      <w:numFmt w:val="bullet"/>
      <w:lvlText w:val=""/>
      <w:lvlJc w:val="left"/>
      <w:pPr>
        <w:ind w:left="2136" w:hanging="360"/>
      </w:pPr>
      <w:rPr>
        <w:rFonts w:ascii="Wingdings" w:hAnsi="Wingdings" w:hint="default"/>
      </w:rPr>
    </w:lvl>
    <w:lvl w:ilvl="3" w:tplc="0C0A0001" w:tentative="1">
      <w:start w:val="1"/>
      <w:numFmt w:val="bullet"/>
      <w:lvlText w:val=""/>
      <w:lvlJc w:val="left"/>
      <w:pPr>
        <w:ind w:left="2856" w:hanging="360"/>
      </w:pPr>
      <w:rPr>
        <w:rFonts w:ascii="Symbol" w:hAnsi="Symbol" w:hint="default"/>
      </w:rPr>
    </w:lvl>
    <w:lvl w:ilvl="4" w:tplc="0C0A0003" w:tentative="1">
      <w:start w:val="1"/>
      <w:numFmt w:val="bullet"/>
      <w:lvlText w:val="o"/>
      <w:lvlJc w:val="left"/>
      <w:pPr>
        <w:ind w:left="3576" w:hanging="360"/>
      </w:pPr>
      <w:rPr>
        <w:rFonts w:ascii="Courier New" w:hAnsi="Courier New" w:hint="default"/>
      </w:rPr>
    </w:lvl>
    <w:lvl w:ilvl="5" w:tplc="0C0A0005" w:tentative="1">
      <w:start w:val="1"/>
      <w:numFmt w:val="bullet"/>
      <w:lvlText w:val=""/>
      <w:lvlJc w:val="left"/>
      <w:pPr>
        <w:ind w:left="4296" w:hanging="360"/>
      </w:pPr>
      <w:rPr>
        <w:rFonts w:ascii="Wingdings" w:hAnsi="Wingdings" w:hint="default"/>
      </w:rPr>
    </w:lvl>
    <w:lvl w:ilvl="6" w:tplc="0C0A0001" w:tentative="1">
      <w:start w:val="1"/>
      <w:numFmt w:val="bullet"/>
      <w:lvlText w:val=""/>
      <w:lvlJc w:val="left"/>
      <w:pPr>
        <w:ind w:left="5016" w:hanging="360"/>
      </w:pPr>
      <w:rPr>
        <w:rFonts w:ascii="Symbol" w:hAnsi="Symbol" w:hint="default"/>
      </w:rPr>
    </w:lvl>
    <w:lvl w:ilvl="7" w:tplc="0C0A0003" w:tentative="1">
      <w:start w:val="1"/>
      <w:numFmt w:val="bullet"/>
      <w:lvlText w:val="o"/>
      <w:lvlJc w:val="left"/>
      <w:pPr>
        <w:ind w:left="5736" w:hanging="360"/>
      </w:pPr>
      <w:rPr>
        <w:rFonts w:ascii="Courier New" w:hAnsi="Courier New" w:hint="default"/>
      </w:rPr>
    </w:lvl>
    <w:lvl w:ilvl="8" w:tplc="0C0A0005" w:tentative="1">
      <w:start w:val="1"/>
      <w:numFmt w:val="bullet"/>
      <w:lvlText w:val=""/>
      <w:lvlJc w:val="left"/>
      <w:pPr>
        <w:ind w:left="6456" w:hanging="360"/>
      </w:pPr>
      <w:rPr>
        <w:rFonts w:ascii="Wingdings" w:hAnsi="Wingdings" w:hint="default"/>
      </w:rPr>
    </w:lvl>
  </w:abstractNum>
  <w:abstractNum w:abstractNumId="1">
    <w:nsid w:val="02163A6C"/>
    <w:multiLevelType w:val="multilevel"/>
    <w:tmpl w:val="AF803944"/>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7EA3BB8"/>
    <w:multiLevelType w:val="multilevel"/>
    <w:tmpl w:val="3880D85E"/>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0C33F31"/>
    <w:multiLevelType w:val="hybridMultilevel"/>
    <w:tmpl w:val="E85245EE"/>
    <w:lvl w:ilvl="0" w:tplc="0C0A000F">
      <w:start w:val="1"/>
      <w:numFmt w:val="decimal"/>
      <w:lvlText w:val="%1."/>
      <w:lvlJc w:val="left"/>
      <w:pPr>
        <w:tabs>
          <w:tab w:val="num" w:pos="1428"/>
        </w:tabs>
        <w:ind w:left="1428" w:hanging="360"/>
      </w:pPr>
      <w:rPr>
        <w:rFonts w:cs="Times New Roman"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147F13A4"/>
    <w:multiLevelType w:val="hybridMultilevel"/>
    <w:tmpl w:val="1DD8650E"/>
    <w:lvl w:ilvl="0" w:tplc="C8A4BECC">
      <w:start w:val="1"/>
      <w:numFmt w:val="bullet"/>
      <w:lvlText w:val=""/>
      <w:lvlJc w:val="left"/>
      <w:pPr>
        <w:tabs>
          <w:tab w:val="num" w:pos="696"/>
        </w:tabs>
        <w:ind w:left="696" w:hanging="360"/>
      </w:pPr>
      <w:rPr>
        <w:rFonts w:ascii="Wingdings" w:hAnsi="Wingdings" w:hint="default"/>
        <w:color w:val="000080"/>
        <w:sz w:val="24"/>
      </w:rPr>
    </w:lvl>
    <w:lvl w:ilvl="1" w:tplc="0C0A0003" w:tentative="1">
      <w:start w:val="1"/>
      <w:numFmt w:val="bullet"/>
      <w:lvlText w:val="o"/>
      <w:lvlJc w:val="left"/>
      <w:pPr>
        <w:tabs>
          <w:tab w:val="num" w:pos="1056"/>
        </w:tabs>
        <w:ind w:left="1056" w:hanging="360"/>
      </w:pPr>
      <w:rPr>
        <w:rFonts w:ascii="Courier New" w:hAnsi="Courier New" w:hint="default"/>
      </w:rPr>
    </w:lvl>
    <w:lvl w:ilvl="2" w:tplc="0C0A0005" w:tentative="1">
      <w:start w:val="1"/>
      <w:numFmt w:val="bullet"/>
      <w:lvlText w:val=""/>
      <w:lvlJc w:val="left"/>
      <w:pPr>
        <w:tabs>
          <w:tab w:val="num" w:pos="1776"/>
        </w:tabs>
        <w:ind w:left="1776" w:hanging="360"/>
      </w:pPr>
      <w:rPr>
        <w:rFonts w:ascii="Wingdings" w:hAnsi="Wingdings" w:hint="default"/>
      </w:rPr>
    </w:lvl>
    <w:lvl w:ilvl="3" w:tplc="0C0A0001" w:tentative="1">
      <w:start w:val="1"/>
      <w:numFmt w:val="bullet"/>
      <w:lvlText w:val=""/>
      <w:lvlJc w:val="left"/>
      <w:pPr>
        <w:tabs>
          <w:tab w:val="num" w:pos="2496"/>
        </w:tabs>
        <w:ind w:left="2496" w:hanging="360"/>
      </w:pPr>
      <w:rPr>
        <w:rFonts w:ascii="Symbol" w:hAnsi="Symbol" w:hint="default"/>
      </w:rPr>
    </w:lvl>
    <w:lvl w:ilvl="4" w:tplc="0C0A0003" w:tentative="1">
      <w:start w:val="1"/>
      <w:numFmt w:val="bullet"/>
      <w:lvlText w:val="o"/>
      <w:lvlJc w:val="left"/>
      <w:pPr>
        <w:tabs>
          <w:tab w:val="num" w:pos="3216"/>
        </w:tabs>
        <w:ind w:left="3216" w:hanging="360"/>
      </w:pPr>
      <w:rPr>
        <w:rFonts w:ascii="Courier New" w:hAnsi="Courier New" w:hint="default"/>
      </w:rPr>
    </w:lvl>
    <w:lvl w:ilvl="5" w:tplc="0C0A0005" w:tentative="1">
      <w:start w:val="1"/>
      <w:numFmt w:val="bullet"/>
      <w:lvlText w:val=""/>
      <w:lvlJc w:val="left"/>
      <w:pPr>
        <w:tabs>
          <w:tab w:val="num" w:pos="3936"/>
        </w:tabs>
        <w:ind w:left="3936" w:hanging="360"/>
      </w:pPr>
      <w:rPr>
        <w:rFonts w:ascii="Wingdings" w:hAnsi="Wingdings" w:hint="default"/>
      </w:rPr>
    </w:lvl>
    <w:lvl w:ilvl="6" w:tplc="0C0A0001" w:tentative="1">
      <w:start w:val="1"/>
      <w:numFmt w:val="bullet"/>
      <w:lvlText w:val=""/>
      <w:lvlJc w:val="left"/>
      <w:pPr>
        <w:tabs>
          <w:tab w:val="num" w:pos="4656"/>
        </w:tabs>
        <w:ind w:left="4656" w:hanging="360"/>
      </w:pPr>
      <w:rPr>
        <w:rFonts w:ascii="Symbol" w:hAnsi="Symbol" w:hint="default"/>
      </w:rPr>
    </w:lvl>
    <w:lvl w:ilvl="7" w:tplc="0C0A0003" w:tentative="1">
      <w:start w:val="1"/>
      <w:numFmt w:val="bullet"/>
      <w:lvlText w:val="o"/>
      <w:lvlJc w:val="left"/>
      <w:pPr>
        <w:tabs>
          <w:tab w:val="num" w:pos="5376"/>
        </w:tabs>
        <w:ind w:left="5376" w:hanging="360"/>
      </w:pPr>
      <w:rPr>
        <w:rFonts w:ascii="Courier New" w:hAnsi="Courier New" w:hint="default"/>
      </w:rPr>
    </w:lvl>
    <w:lvl w:ilvl="8" w:tplc="0C0A0005" w:tentative="1">
      <w:start w:val="1"/>
      <w:numFmt w:val="bullet"/>
      <w:lvlText w:val=""/>
      <w:lvlJc w:val="left"/>
      <w:pPr>
        <w:tabs>
          <w:tab w:val="num" w:pos="6096"/>
        </w:tabs>
        <w:ind w:left="6096" w:hanging="360"/>
      </w:pPr>
      <w:rPr>
        <w:rFonts w:ascii="Wingdings" w:hAnsi="Wingdings" w:hint="default"/>
      </w:rPr>
    </w:lvl>
  </w:abstractNum>
  <w:abstractNum w:abstractNumId="5">
    <w:nsid w:val="176D62BB"/>
    <w:multiLevelType w:val="hybridMultilevel"/>
    <w:tmpl w:val="EE3E6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AD7055"/>
    <w:multiLevelType w:val="hybridMultilevel"/>
    <w:tmpl w:val="6AA0F534"/>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508"/>
        </w:tabs>
        <w:ind w:left="2508" w:hanging="360"/>
      </w:pPr>
      <w:rPr>
        <w:rFonts w:ascii="Courier New" w:hAnsi="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7">
    <w:nsid w:val="1B443B06"/>
    <w:multiLevelType w:val="multilevel"/>
    <w:tmpl w:val="4894BF7A"/>
    <w:lvl w:ilvl="0">
      <w:start w:val="1"/>
      <w:numFmt w:val="bullet"/>
      <w:lvlText w:val=""/>
      <w:lvlJc w:val="left"/>
      <w:pPr>
        <w:tabs>
          <w:tab w:val="num" w:pos="1080"/>
        </w:tabs>
        <w:ind w:left="1080" w:hanging="360"/>
      </w:pPr>
      <w:rPr>
        <w:rFonts w:ascii="Wingdings" w:hAnsi="Wingdings" w:hint="default"/>
        <w:color w:val="00008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4E31A6"/>
    <w:multiLevelType w:val="hybridMultilevel"/>
    <w:tmpl w:val="64B63324"/>
    <w:lvl w:ilvl="0" w:tplc="AE2084D6">
      <w:start w:val="9"/>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A70646"/>
    <w:multiLevelType w:val="hybridMultilevel"/>
    <w:tmpl w:val="933AA780"/>
    <w:lvl w:ilvl="0" w:tplc="C8A4BECC">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857F3F"/>
    <w:multiLevelType w:val="hybridMultilevel"/>
    <w:tmpl w:val="E746F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9B0B44"/>
    <w:multiLevelType w:val="hybridMultilevel"/>
    <w:tmpl w:val="D0527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203E15"/>
    <w:multiLevelType w:val="hybridMultilevel"/>
    <w:tmpl w:val="BB0A0718"/>
    <w:lvl w:ilvl="0" w:tplc="C8A4BECC">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69073C"/>
    <w:multiLevelType w:val="hybridMultilevel"/>
    <w:tmpl w:val="59F4397C"/>
    <w:lvl w:ilvl="0" w:tplc="C8A4BECC">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A4E05"/>
    <w:multiLevelType w:val="hybridMultilevel"/>
    <w:tmpl w:val="58DA15AC"/>
    <w:lvl w:ilvl="0" w:tplc="0C0A000F">
      <w:start w:val="1"/>
      <w:numFmt w:val="decimal"/>
      <w:lvlText w:val="%1."/>
      <w:lvlJc w:val="left"/>
      <w:pPr>
        <w:tabs>
          <w:tab w:val="num" w:pos="1440"/>
        </w:tabs>
        <w:ind w:left="1440" w:hanging="360"/>
      </w:pPr>
      <w:rPr>
        <w:rFonts w:cs="Times New Roman" w:hint="default"/>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3CAF5459"/>
    <w:multiLevelType w:val="hybridMultilevel"/>
    <w:tmpl w:val="698A4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CB09BF"/>
    <w:multiLevelType w:val="hybridMultilevel"/>
    <w:tmpl w:val="3CE237CC"/>
    <w:lvl w:ilvl="0" w:tplc="C8A4BECC">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428"/>
        </w:tabs>
        <w:ind w:left="1428" w:hanging="360"/>
      </w:pPr>
      <w:rPr>
        <w:rFonts w:ascii="Courier New" w:hAnsi="Courier New" w:hint="default"/>
      </w:rPr>
    </w:lvl>
    <w:lvl w:ilvl="2" w:tplc="0C0A0005">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17">
    <w:nsid w:val="41FE6B05"/>
    <w:multiLevelType w:val="hybridMultilevel"/>
    <w:tmpl w:val="B68A843C"/>
    <w:lvl w:ilvl="0" w:tplc="C8A4BECC">
      <w:start w:val="1"/>
      <w:numFmt w:val="bullet"/>
      <w:lvlText w:val=""/>
      <w:lvlJc w:val="left"/>
      <w:pPr>
        <w:tabs>
          <w:tab w:val="num" w:pos="1125"/>
        </w:tabs>
        <w:ind w:left="1125" w:hanging="360"/>
      </w:pPr>
      <w:rPr>
        <w:rFonts w:ascii="Wingdings" w:hAnsi="Wingdings"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18">
    <w:nsid w:val="427F562C"/>
    <w:multiLevelType w:val="hybridMultilevel"/>
    <w:tmpl w:val="3880D85E"/>
    <w:lvl w:ilvl="0" w:tplc="0C0A0005">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431C43C1"/>
    <w:multiLevelType w:val="hybridMultilevel"/>
    <w:tmpl w:val="0CD4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E9737E"/>
    <w:multiLevelType w:val="hybridMultilevel"/>
    <w:tmpl w:val="702EF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0D32E2"/>
    <w:multiLevelType w:val="multilevel"/>
    <w:tmpl w:val="3CE237CC"/>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428"/>
        </w:tabs>
        <w:ind w:left="1428" w:hanging="360"/>
      </w:pPr>
      <w:rPr>
        <w:rFonts w:ascii="Courier New" w:hAnsi="Courier New"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868"/>
        </w:tabs>
        <w:ind w:left="2868" w:hanging="360"/>
      </w:pPr>
      <w:rPr>
        <w:rFonts w:ascii="Symbol" w:hAnsi="Symbol" w:hint="default"/>
      </w:rPr>
    </w:lvl>
    <w:lvl w:ilvl="4">
      <w:start w:val="1"/>
      <w:numFmt w:val="bullet"/>
      <w:lvlText w:val="o"/>
      <w:lvlJc w:val="left"/>
      <w:pPr>
        <w:tabs>
          <w:tab w:val="num" w:pos="3588"/>
        </w:tabs>
        <w:ind w:left="3588" w:hanging="360"/>
      </w:pPr>
      <w:rPr>
        <w:rFonts w:ascii="Courier New" w:hAnsi="Courier New" w:hint="default"/>
      </w:rPr>
    </w:lvl>
    <w:lvl w:ilvl="5">
      <w:start w:val="1"/>
      <w:numFmt w:val="bullet"/>
      <w:lvlText w:val=""/>
      <w:lvlJc w:val="left"/>
      <w:pPr>
        <w:tabs>
          <w:tab w:val="num" w:pos="4308"/>
        </w:tabs>
        <w:ind w:left="4308" w:hanging="360"/>
      </w:pPr>
      <w:rPr>
        <w:rFonts w:ascii="Wingdings" w:hAnsi="Wingdings" w:hint="default"/>
      </w:rPr>
    </w:lvl>
    <w:lvl w:ilvl="6">
      <w:start w:val="1"/>
      <w:numFmt w:val="bullet"/>
      <w:lvlText w:val=""/>
      <w:lvlJc w:val="left"/>
      <w:pPr>
        <w:tabs>
          <w:tab w:val="num" w:pos="5028"/>
        </w:tabs>
        <w:ind w:left="5028" w:hanging="360"/>
      </w:pPr>
      <w:rPr>
        <w:rFonts w:ascii="Symbol" w:hAnsi="Symbol" w:hint="default"/>
      </w:rPr>
    </w:lvl>
    <w:lvl w:ilvl="7">
      <w:start w:val="1"/>
      <w:numFmt w:val="bullet"/>
      <w:lvlText w:val="o"/>
      <w:lvlJc w:val="left"/>
      <w:pPr>
        <w:tabs>
          <w:tab w:val="num" w:pos="5748"/>
        </w:tabs>
        <w:ind w:left="5748" w:hanging="360"/>
      </w:pPr>
      <w:rPr>
        <w:rFonts w:ascii="Courier New" w:hAnsi="Courier New" w:hint="default"/>
      </w:rPr>
    </w:lvl>
    <w:lvl w:ilvl="8">
      <w:start w:val="1"/>
      <w:numFmt w:val="bullet"/>
      <w:lvlText w:val=""/>
      <w:lvlJc w:val="left"/>
      <w:pPr>
        <w:tabs>
          <w:tab w:val="num" w:pos="6468"/>
        </w:tabs>
        <w:ind w:left="6468" w:hanging="360"/>
      </w:pPr>
      <w:rPr>
        <w:rFonts w:ascii="Wingdings" w:hAnsi="Wingdings" w:hint="default"/>
      </w:rPr>
    </w:lvl>
  </w:abstractNum>
  <w:abstractNum w:abstractNumId="22">
    <w:nsid w:val="46381898"/>
    <w:multiLevelType w:val="hybridMultilevel"/>
    <w:tmpl w:val="57385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F84A81"/>
    <w:multiLevelType w:val="hybridMultilevel"/>
    <w:tmpl w:val="6ECCDFFA"/>
    <w:lvl w:ilvl="0" w:tplc="041B0003">
      <w:start w:val="1"/>
      <w:numFmt w:val="bullet"/>
      <w:lvlText w:val="o"/>
      <w:lvlJc w:val="left"/>
      <w:pPr>
        <w:tabs>
          <w:tab w:val="num" w:pos="720"/>
        </w:tabs>
        <w:ind w:left="720" w:hanging="360"/>
      </w:pPr>
      <w:rPr>
        <w:rFonts w:ascii="Courier New" w:hAnsi="Courier New" w:cs="Courier New"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4BEB33D8"/>
    <w:multiLevelType w:val="multilevel"/>
    <w:tmpl w:val="3880D85E"/>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E9E50DA"/>
    <w:multiLevelType w:val="multilevel"/>
    <w:tmpl w:val="E278A740"/>
    <w:lvl w:ilvl="0">
      <w:start w:val="1"/>
      <w:numFmt w:val="bullet"/>
      <w:lvlText w:val=""/>
      <w:lvlJc w:val="left"/>
      <w:pPr>
        <w:tabs>
          <w:tab w:val="num" w:pos="1080"/>
        </w:tabs>
        <w:ind w:left="1080" w:hanging="360"/>
      </w:pPr>
      <w:rPr>
        <w:rFonts w:ascii="Wingdings" w:hAnsi="Wingdings" w:hint="default"/>
        <w:color w:val="00008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F012BBF"/>
    <w:multiLevelType w:val="hybridMultilevel"/>
    <w:tmpl w:val="E278A740"/>
    <w:lvl w:ilvl="0" w:tplc="0D62CC90">
      <w:start w:val="1"/>
      <w:numFmt w:val="bullet"/>
      <w:lvlText w:val=""/>
      <w:lvlJc w:val="left"/>
      <w:pPr>
        <w:tabs>
          <w:tab w:val="num" w:pos="1080"/>
        </w:tabs>
        <w:ind w:left="1080" w:hanging="360"/>
      </w:pPr>
      <w:rPr>
        <w:rFonts w:ascii="Wingdings" w:hAnsi="Wingdings" w:hint="default"/>
        <w:color w:val="00008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0064C01"/>
    <w:multiLevelType w:val="hybridMultilevel"/>
    <w:tmpl w:val="118C9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29D0C0F"/>
    <w:multiLevelType w:val="hybridMultilevel"/>
    <w:tmpl w:val="9FC48DF0"/>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508"/>
        </w:tabs>
        <w:ind w:left="2508" w:hanging="360"/>
      </w:pPr>
      <w:rPr>
        <w:rFonts w:ascii="Courier New" w:hAnsi="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9">
    <w:nsid w:val="53AC3F70"/>
    <w:multiLevelType w:val="hybridMultilevel"/>
    <w:tmpl w:val="C08E7EDC"/>
    <w:lvl w:ilvl="0" w:tplc="C8A4BECC">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428"/>
        </w:tabs>
        <w:ind w:left="1428" w:hanging="360"/>
      </w:pPr>
      <w:rPr>
        <w:rFonts w:ascii="Courier New" w:hAnsi="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30">
    <w:nsid w:val="55392E25"/>
    <w:multiLevelType w:val="hybridMultilevel"/>
    <w:tmpl w:val="78CEE91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577D1A95"/>
    <w:multiLevelType w:val="hybridMultilevel"/>
    <w:tmpl w:val="00225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0705EB"/>
    <w:multiLevelType w:val="hybridMultilevel"/>
    <w:tmpl w:val="8EAA9C6A"/>
    <w:lvl w:ilvl="0" w:tplc="0C0A0005">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nsid w:val="5B755856"/>
    <w:multiLevelType w:val="hybridMultilevel"/>
    <w:tmpl w:val="5E08B4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C13082F"/>
    <w:multiLevelType w:val="hybridMultilevel"/>
    <w:tmpl w:val="4394F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0D2E19"/>
    <w:multiLevelType w:val="hybridMultilevel"/>
    <w:tmpl w:val="7C66BA98"/>
    <w:lvl w:ilvl="0" w:tplc="0C0A0005">
      <w:start w:val="1"/>
      <w:numFmt w:val="bullet"/>
      <w:lvlText w:val=""/>
      <w:lvlJc w:val="left"/>
      <w:pPr>
        <w:tabs>
          <w:tab w:val="num" w:pos="1776"/>
        </w:tabs>
        <w:ind w:left="1776" w:hanging="360"/>
      </w:pPr>
      <w:rPr>
        <w:rFonts w:ascii="Wingdings" w:hAnsi="Wingdings" w:hint="default"/>
      </w:rPr>
    </w:lvl>
    <w:lvl w:ilvl="1" w:tplc="0C0A0005">
      <w:start w:val="1"/>
      <w:numFmt w:val="bullet"/>
      <w:lvlText w:val=""/>
      <w:lvlJc w:val="left"/>
      <w:pPr>
        <w:tabs>
          <w:tab w:val="num" w:pos="2136"/>
        </w:tabs>
        <w:ind w:left="2136" w:hanging="360"/>
      </w:pPr>
      <w:rPr>
        <w:rFonts w:ascii="Wingdings" w:hAnsi="Wingdings"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36">
    <w:nsid w:val="6E6E2FA3"/>
    <w:multiLevelType w:val="hybridMultilevel"/>
    <w:tmpl w:val="2BBE5E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E767F6"/>
    <w:multiLevelType w:val="hybridMultilevel"/>
    <w:tmpl w:val="4894BF7A"/>
    <w:lvl w:ilvl="0" w:tplc="F7F4FDEA">
      <w:start w:val="1"/>
      <w:numFmt w:val="bullet"/>
      <w:lvlText w:val=""/>
      <w:lvlJc w:val="left"/>
      <w:pPr>
        <w:tabs>
          <w:tab w:val="num" w:pos="1080"/>
        </w:tabs>
        <w:ind w:left="1080" w:hanging="360"/>
      </w:pPr>
      <w:rPr>
        <w:rFonts w:ascii="Wingdings" w:hAnsi="Wingdings" w:hint="default"/>
        <w:color w:val="00008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10A4F07"/>
    <w:multiLevelType w:val="hybridMultilevel"/>
    <w:tmpl w:val="31D4E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536580"/>
    <w:multiLevelType w:val="hybridMultilevel"/>
    <w:tmpl w:val="A1E68A0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6493281"/>
    <w:multiLevelType w:val="hybridMultilevel"/>
    <w:tmpl w:val="86063060"/>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508"/>
        </w:tabs>
        <w:ind w:left="2508" w:hanging="360"/>
      </w:pPr>
      <w:rPr>
        <w:rFonts w:ascii="Courier New" w:hAnsi="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41">
    <w:nsid w:val="7E5260C1"/>
    <w:multiLevelType w:val="hybridMultilevel"/>
    <w:tmpl w:val="57BAEC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37"/>
  </w:num>
  <w:num w:numId="4">
    <w:abstractNumId w:val="7"/>
  </w:num>
  <w:num w:numId="5">
    <w:abstractNumId w:val="4"/>
  </w:num>
  <w:num w:numId="6">
    <w:abstractNumId w:val="9"/>
  </w:num>
  <w:num w:numId="7">
    <w:abstractNumId w:val="17"/>
  </w:num>
  <w:num w:numId="8">
    <w:abstractNumId w:val="12"/>
  </w:num>
  <w:num w:numId="9">
    <w:abstractNumId w:val="14"/>
  </w:num>
  <w:num w:numId="10">
    <w:abstractNumId w:val="8"/>
  </w:num>
  <w:num w:numId="11">
    <w:abstractNumId w:val="41"/>
  </w:num>
  <w:num w:numId="12">
    <w:abstractNumId w:val="0"/>
  </w:num>
  <w:num w:numId="13">
    <w:abstractNumId w:val="13"/>
  </w:num>
  <w:num w:numId="14">
    <w:abstractNumId w:val="16"/>
  </w:num>
  <w:num w:numId="15">
    <w:abstractNumId w:val="29"/>
  </w:num>
  <w:num w:numId="16">
    <w:abstractNumId w:val="21"/>
  </w:num>
  <w:num w:numId="17">
    <w:abstractNumId w:val="18"/>
  </w:num>
  <w:num w:numId="18">
    <w:abstractNumId w:val="3"/>
  </w:num>
  <w:num w:numId="19">
    <w:abstractNumId w:val="35"/>
  </w:num>
  <w:num w:numId="20">
    <w:abstractNumId w:val="1"/>
  </w:num>
  <w:num w:numId="21">
    <w:abstractNumId w:val="40"/>
  </w:num>
  <w:num w:numId="22">
    <w:abstractNumId w:val="24"/>
  </w:num>
  <w:num w:numId="23">
    <w:abstractNumId w:val="6"/>
  </w:num>
  <w:num w:numId="24">
    <w:abstractNumId w:val="2"/>
  </w:num>
  <w:num w:numId="25">
    <w:abstractNumId w:val="28"/>
  </w:num>
  <w:num w:numId="26">
    <w:abstractNumId w:val="32"/>
  </w:num>
  <w:num w:numId="27">
    <w:abstractNumId w:val="33"/>
  </w:num>
  <w:num w:numId="28">
    <w:abstractNumId w:val="36"/>
  </w:num>
  <w:num w:numId="29">
    <w:abstractNumId w:val="11"/>
  </w:num>
  <w:num w:numId="30">
    <w:abstractNumId w:val="15"/>
  </w:num>
  <w:num w:numId="31">
    <w:abstractNumId w:val="34"/>
  </w:num>
  <w:num w:numId="32">
    <w:abstractNumId w:val="27"/>
  </w:num>
  <w:num w:numId="33">
    <w:abstractNumId w:val="38"/>
  </w:num>
  <w:num w:numId="34">
    <w:abstractNumId w:val="5"/>
  </w:num>
  <w:num w:numId="35">
    <w:abstractNumId w:val="10"/>
  </w:num>
  <w:num w:numId="36">
    <w:abstractNumId w:val="31"/>
  </w:num>
  <w:num w:numId="37">
    <w:abstractNumId w:val="20"/>
  </w:num>
  <w:num w:numId="3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9"/>
  </w:num>
  <w:num w:numId="41">
    <w:abstractNumId w:val="22"/>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stylePaneFormatFilter w:val="3F0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rsids>
    <w:rsidRoot w:val="00CE5B25"/>
    <w:rsid w:val="00003DF9"/>
    <w:rsid w:val="00004F8B"/>
    <w:rsid w:val="000057A5"/>
    <w:rsid w:val="000062FC"/>
    <w:rsid w:val="000064E2"/>
    <w:rsid w:val="00006633"/>
    <w:rsid w:val="00006643"/>
    <w:rsid w:val="00007061"/>
    <w:rsid w:val="00007BE1"/>
    <w:rsid w:val="00011192"/>
    <w:rsid w:val="00011613"/>
    <w:rsid w:val="00011862"/>
    <w:rsid w:val="00011CDA"/>
    <w:rsid w:val="00014FAC"/>
    <w:rsid w:val="0001525E"/>
    <w:rsid w:val="00017A02"/>
    <w:rsid w:val="00020C53"/>
    <w:rsid w:val="00020F91"/>
    <w:rsid w:val="00021BC0"/>
    <w:rsid w:val="00023D80"/>
    <w:rsid w:val="00024464"/>
    <w:rsid w:val="00025A95"/>
    <w:rsid w:val="0002658A"/>
    <w:rsid w:val="00027462"/>
    <w:rsid w:val="00027971"/>
    <w:rsid w:val="0003035A"/>
    <w:rsid w:val="000310E5"/>
    <w:rsid w:val="00032157"/>
    <w:rsid w:val="00032ADB"/>
    <w:rsid w:val="000336E0"/>
    <w:rsid w:val="0003370A"/>
    <w:rsid w:val="00033CC1"/>
    <w:rsid w:val="000342DB"/>
    <w:rsid w:val="00035352"/>
    <w:rsid w:val="00035A66"/>
    <w:rsid w:val="000365D9"/>
    <w:rsid w:val="00036BAA"/>
    <w:rsid w:val="00037838"/>
    <w:rsid w:val="0003789E"/>
    <w:rsid w:val="000402D3"/>
    <w:rsid w:val="00040781"/>
    <w:rsid w:val="00040D1A"/>
    <w:rsid w:val="00041C12"/>
    <w:rsid w:val="00041C91"/>
    <w:rsid w:val="00042925"/>
    <w:rsid w:val="00042D8E"/>
    <w:rsid w:val="000443FA"/>
    <w:rsid w:val="0004545A"/>
    <w:rsid w:val="00045A28"/>
    <w:rsid w:val="00047320"/>
    <w:rsid w:val="000504E5"/>
    <w:rsid w:val="000506F8"/>
    <w:rsid w:val="00051C06"/>
    <w:rsid w:val="00052E1E"/>
    <w:rsid w:val="0005500B"/>
    <w:rsid w:val="00055675"/>
    <w:rsid w:val="00055706"/>
    <w:rsid w:val="00055C0A"/>
    <w:rsid w:val="00056D14"/>
    <w:rsid w:val="00056D3B"/>
    <w:rsid w:val="00060A4A"/>
    <w:rsid w:val="00060AD9"/>
    <w:rsid w:val="00061067"/>
    <w:rsid w:val="00063278"/>
    <w:rsid w:val="00064FCF"/>
    <w:rsid w:val="00066C53"/>
    <w:rsid w:val="0007238D"/>
    <w:rsid w:val="00072BE3"/>
    <w:rsid w:val="0007379B"/>
    <w:rsid w:val="00075A74"/>
    <w:rsid w:val="00076D13"/>
    <w:rsid w:val="00077731"/>
    <w:rsid w:val="000809C0"/>
    <w:rsid w:val="00082914"/>
    <w:rsid w:val="00083E21"/>
    <w:rsid w:val="00084AB0"/>
    <w:rsid w:val="0008501D"/>
    <w:rsid w:val="000855F7"/>
    <w:rsid w:val="00087933"/>
    <w:rsid w:val="000905F9"/>
    <w:rsid w:val="00094017"/>
    <w:rsid w:val="00094FF5"/>
    <w:rsid w:val="000A0002"/>
    <w:rsid w:val="000A0570"/>
    <w:rsid w:val="000A0889"/>
    <w:rsid w:val="000A333A"/>
    <w:rsid w:val="000A42ED"/>
    <w:rsid w:val="000A4B3B"/>
    <w:rsid w:val="000A6EC3"/>
    <w:rsid w:val="000A7A59"/>
    <w:rsid w:val="000A7DBE"/>
    <w:rsid w:val="000B01C7"/>
    <w:rsid w:val="000B2788"/>
    <w:rsid w:val="000B2AD9"/>
    <w:rsid w:val="000B2CF3"/>
    <w:rsid w:val="000B3326"/>
    <w:rsid w:val="000B43E9"/>
    <w:rsid w:val="000B7335"/>
    <w:rsid w:val="000C32BA"/>
    <w:rsid w:val="000C4686"/>
    <w:rsid w:val="000C52A5"/>
    <w:rsid w:val="000C561D"/>
    <w:rsid w:val="000C5D2B"/>
    <w:rsid w:val="000C5F20"/>
    <w:rsid w:val="000D1242"/>
    <w:rsid w:val="000D4DF6"/>
    <w:rsid w:val="000D6C07"/>
    <w:rsid w:val="000D783B"/>
    <w:rsid w:val="000E057F"/>
    <w:rsid w:val="000E0588"/>
    <w:rsid w:val="000E07C5"/>
    <w:rsid w:val="000E0D13"/>
    <w:rsid w:val="000E1040"/>
    <w:rsid w:val="000E4059"/>
    <w:rsid w:val="000E64D9"/>
    <w:rsid w:val="000E6631"/>
    <w:rsid w:val="000F0F35"/>
    <w:rsid w:val="000F304D"/>
    <w:rsid w:val="000F3090"/>
    <w:rsid w:val="000F350A"/>
    <w:rsid w:val="000F3B51"/>
    <w:rsid w:val="000F4DA6"/>
    <w:rsid w:val="000F51A9"/>
    <w:rsid w:val="000F683C"/>
    <w:rsid w:val="000F7481"/>
    <w:rsid w:val="000F7AF9"/>
    <w:rsid w:val="00101BE9"/>
    <w:rsid w:val="00102270"/>
    <w:rsid w:val="0010319E"/>
    <w:rsid w:val="001031DE"/>
    <w:rsid w:val="00103A23"/>
    <w:rsid w:val="0010573C"/>
    <w:rsid w:val="001058FE"/>
    <w:rsid w:val="00105DEB"/>
    <w:rsid w:val="00106169"/>
    <w:rsid w:val="001061EC"/>
    <w:rsid w:val="00106F2A"/>
    <w:rsid w:val="001072A7"/>
    <w:rsid w:val="0011107A"/>
    <w:rsid w:val="0011239C"/>
    <w:rsid w:val="00112F87"/>
    <w:rsid w:val="0011311B"/>
    <w:rsid w:val="00113B05"/>
    <w:rsid w:val="001143DA"/>
    <w:rsid w:val="00117CFA"/>
    <w:rsid w:val="001213F0"/>
    <w:rsid w:val="00122D5B"/>
    <w:rsid w:val="00123BE6"/>
    <w:rsid w:val="00123D01"/>
    <w:rsid w:val="001240DF"/>
    <w:rsid w:val="00124659"/>
    <w:rsid w:val="00125B2A"/>
    <w:rsid w:val="001266EB"/>
    <w:rsid w:val="00127742"/>
    <w:rsid w:val="00131C2E"/>
    <w:rsid w:val="00131D64"/>
    <w:rsid w:val="00131EB3"/>
    <w:rsid w:val="00132CCB"/>
    <w:rsid w:val="00133F9B"/>
    <w:rsid w:val="00134A43"/>
    <w:rsid w:val="00134AB5"/>
    <w:rsid w:val="00136895"/>
    <w:rsid w:val="0014148E"/>
    <w:rsid w:val="001417DB"/>
    <w:rsid w:val="00142E67"/>
    <w:rsid w:val="001435FF"/>
    <w:rsid w:val="00144100"/>
    <w:rsid w:val="00144EC9"/>
    <w:rsid w:val="0014505D"/>
    <w:rsid w:val="001464F0"/>
    <w:rsid w:val="0015119D"/>
    <w:rsid w:val="00151B1E"/>
    <w:rsid w:val="00152937"/>
    <w:rsid w:val="001546F9"/>
    <w:rsid w:val="00155F0F"/>
    <w:rsid w:val="00156696"/>
    <w:rsid w:val="00156C64"/>
    <w:rsid w:val="0015797B"/>
    <w:rsid w:val="00161231"/>
    <w:rsid w:val="0016170F"/>
    <w:rsid w:val="00163111"/>
    <w:rsid w:val="00165AE8"/>
    <w:rsid w:val="001661D5"/>
    <w:rsid w:val="001700D4"/>
    <w:rsid w:val="00170628"/>
    <w:rsid w:val="00170B90"/>
    <w:rsid w:val="0017296C"/>
    <w:rsid w:val="00173CEE"/>
    <w:rsid w:val="001741FA"/>
    <w:rsid w:val="0017499E"/>
    <w:rsid w:val="00175407"/>
    <w:rsid w:val="001763F1"/>
    <w:rsid w:val="00176582"/>
    <w:rsid w:val="001815E9"/>
    <w:rsid w:val="00181676"/>
    <w:rsid w:val="00181D16"/>
    <w:rsid w:val="0018249A"/>
    <w:rsid w:val="00182DCC"/>
    <w:rsid w:val="0018483A"/>
    <w:rsid w:val="0018707A"/>
    <w:rsid w:val="001912B6"/>
    <w:rsid w:val="00191781"/>
    <w:rsid w:val="001919FF"/>
    <w:rsid w:val="00191E3F"/>
    <w:rsid w:val="00192B34"/>
    <w:rsid w:val="00193270"/>
    <w:rsid w:val="001933EA"/>
    <w:rsid w:val="001952C5"/>
    <w:rsid w:val="00195670"/>
    <w:rsid w:val="001A0365"/>
    <w:rsid w:val="001A14D5"/>
    <w:rsid w:val="001A1793"/>
    <w:rsid w:val="001A4AC8"/>
    <w:rsid w:val="001A506B"/>
    <w:rsid w:val="001A53DC"/>
    <w:rsid w:val="001A5538"/>
    <w:rsid w:val="001A582F"/>
    <w:rsid w:val="001A6154"/>
    <w:rsid w:val="001A7250"/>
    <w:rsid w:val="001A788E"/>
    <w:rsid w:val="001B419B"/>
    <w:rsid w:val="001B6B93"/>
    <w:rsid w:val="001B6F67"/>
    <w:rsid w:val="001C1FEF"/>
    <w:rsid w:val="001C3241"/>
    <w:rsid w:val="001C3773"/>
    <w:rsid w:val="001C3B93"/>
    <w:rsid w:val="001C66A3"/>
    <w:rsid w:val="001C74B6"/>
    <w:rsid w:val="001D1592"/>
    <w:rsid w:val="001D2BCE"/>
    <w:rsid w:val="001D329C"/>
    <w:rsid w:val="001D452E"/>
    <w:rsid w:val="001D45A2"/>
    <w:rsid w:val="001D49B8"/>
    <w:rsid w:val="001D65EA"/>
    <w:rsid w:val="001D6C09"/>
    <w:rsid w:val="001D71A0"/>
    <w:rsid w:val="001E2D9B"/>
    <w:rsid w:val="001E2E6D"/>
    <w:rsid w:val="001F0B2A"/>
    <w:rsid w:val="001F2CB6"/>
    <w:rsid w:val="001F2ECD"/>
    <w:rsid w:val="001F38AC"/>
    <w:rsid w:val="001F3C71"/>
    <w:rsid w:val="001F433F"/>
    <w:rsid w:val="001F4BCC"/>
    <w:rsid w:val="001F52CF"/>
    <w:rsid w:val="001F5355"/>
    <w:rsid w:val="001F537B"/>
    <w:rsid w:val="001F5E00"/>
    <w:rsid w:val="002009C4"/>
    <w:rsid w:val="00202519"/>
    <w:rsid w:val="0020286A"/>
    <w:rsid w:val="00202EC1"/>
    <w:rsid w:val="00202F5F"/>
    <w:rsid w:val="00206B21"/>
    <w:rsid w:val="00207CC7"/>
    <w:rsid w:val="0021075E"/>
    <w:rsid w:val="00210935"/>
    <w:rsid w:val="00213E53"/>
    <w:rsid w:val="0021586D"/>
    <w:rsid w:val="00215C48"/>
    <w:rsid w:val="00216463"/>
    <w:rsid w:val="00216910"/>
    <w:rsid w:val="00216DF5"/>
    <w:rsid w:val="00223120"/>
    <w:rsid w:val="00223288"/>
    <w:rsid w:val="002246B9"/>
    <w:rsid w:val="00224A45"/>
    <w:rsid w:val="00226BF5"/>
    <w:rsid w:val="002274ED"/>
    <w:rsid w:val="0023185C"/>
    <w:rsid w:val="00232CA4"/>
    <w:rsid w:val="00232EE9"/>
    <w:rsid w:val="0023543D"/>
    <w:rsid w:val="002356B4"/>
    <w:rsid w:val="0023711F"/>
    <w:rsid w:val="002401E2"/>
    <w:rsid w:val="0024051A"/>
    <w:rsid w:val="0024317D"/>
    <w:rsid w:val="00243C02"/>
    <w:rsid w:val="00244F44"/>
    <w:rsid w:val="0024603C"/>
    <w:rsid w:val="00250CA7"/>
    <w:rsid w:val="00250CE0"/>
    <w:rsid w:val="002536C5"/>
    <w:rsid w:val="00253922"/>
    <w:rsid w:val="00253A1B"/>
    <w:rsid w:val="00253BC7"/>
    <w:rsid w:val="002562DD"/>
    <w:rsid w:val="0025645D"/>
    <w:rsid w:val="002569FA"/>
    <w:rsid w:val="00261D50"/>
    <w:rsid w:val="002633E1"/>
    <w:rsid w:val="00263B52"/>
    <w:rsid w:val="002662E9"/>
    <w:rsid w:val="0026665B"/>
    <w:rsid w:val="00267DAB"/>
    <w:rsid w:val="002702CE"/>
    <w:rsid w:val="002706BC"/>
    <w:rsid w:val="00270BF9"/>
    <w:rsid w:val="00272D1A"/>
    <w:rsid w:val="002731E7"/>
    <w:rsid w:val="0027564C"/>
    <w:rsid w:val="00276943"/>
    <w:rsid w:val="00276C13"/>
    <w:rsid w:val="00276CAC"/>
    <w:rsid w:val="00281A7A"/>
    <w:rsid w:val="00282DA3"/>
    <w:rsid w:val="002831EF"/>
    <w:rsid w:val="002832F0"/>
    <w:rsid w:val="00283431"/>
    <w:rsid w:val="00283A2B"/>
    <w:rsid w:val="00283C40"/>
    <w:rsid w:val="00286062"/>
    <w:rsid w:val="00286E19"/>
    <w:rsid w:val="00291D88"/>
    <w:rsid w:val="00292C32"/>
    <w:rsid w:val="00293C8C"/>
    <w:rsid w:val="002940FA"/>
    <w:rsid w:val="00294928"/>
    <w:rsid w:val="00294E4F"/>
    <w:rsid w:val="002952E0"/>
    <w:rsid w:val="0029715B"/>
    <w:rsid w:val="00297CD2"/>
    <w:rsid w:val="002A0338"/>
    <w:rsid w:val="002A3339"/>
    <w:rsid w:val="002A4DEC"/>
    <w:rsid w:val="002A6D88"/>
    <w:rsid w:val="002A720B"/>
    <w:rsid w:val="002A7BA9"/>
    <w:rsid w:val="002B3384"/>
    <w:rsid w:val="002C0C1B"/>
    <w:rsid w:val="002C163B"/>
    <w:rsid w:val="002C5837"/>
    <w:rsid w:val="002D06D0"/>
    <w:rsid w:val="002D14CE"/>
    <w:rsid w:val="002D150C"/>
    <w:rsid w:val="002D4EAF"/>
    <w:rsid w:val="002D582F"/>
    <w:rsid w:val="002D5FE5"/>
    <w:rsid w:val="002D7048"/>
    <w:rsid w:val="002E3762"/>
    <w:rsid w:val="002E3C50"/>
    <w:rsid w:val="002E3FF7"/>
    <w:rsid w:val="002E55D0"/>
    <w:rsid w:val="002E5ED4"/>
    <w:rsid w:val="002E7060"/>
    <w:rsid w:val="002F12E9"/>
    <w:rsid w:val="002F20F9"/>
    <w:rsid w:val="002F3669"/>
    <w:rsid w:val="002F488E"/>
    <w:rsid w:val="002F5F85"/>
    <w:rsid w:val="00301B2C"/>
    <w:rsid w:val="00304EBF"/>
    <w:rsid w:val="00305B55"/>
    <w:rsid w:val="003067A8"/>
    <w:rsid w:val="003070E6"/>
    <w:rsid w:val="00307A78"/>
    <w:rsid w:val="0031000E"/>
    <w:rsid w:val="003113A8"/>
    <w:rsid w:val="00311A49"/>
    <w:rsid w:val="00311E5F"/>
    <w:rsid w:val="00313689"/>
    <w:rsid w:val="00314AEB"/>
    <w:rsid w:val="0031650E"/>
    <w:rsid w:val="00316DB8"/>
    <w:rsid w:val="00317EBF"/>
    <w:rsid w:val="00320029"/>
    <w:rsid w:val="00320CAA"/>
    <w:rsid w:val="00324151"/>
    <w:rsid w:val="0032467A"/>
    <w:rsid w:val="003254AE"/>
    <w:rsid w:val="00325646"/>
    <w:rsid w:val="00325842"/>
    <w:rsid w:val="00326B24"/>
    <w:rsid w:val="00326B46"/>
    <w:rsid w:val="00327F36"/>
    <w:rsid w:val="00334825"/>
    <w:rsid w:val="00334F69"/>
    <w:rsid w:val="003354C0"/>
    <w:rsid w:val="0033566E"/>
    <w:rsid w:val="003361C1"/>
    <w:rsid w:val="00336B8B"/>
    <w:rsid w:val="00337570"/>
    <w:rsid w:val="00337A9C"/>
    <w:rsid w:val="003402A3"/>
    <w:rsid w:val="0034030A"/>
    <w:rsid w:val="00340D4C"/>
    <w:rsid w:val="00341CB8"/>
    <w:rsid w:val="00342D32"/>
    <w:rsid w:val="0034556D"/>
    <w:rsid w:val="0034722C"/>
    <w:rsid w:val="00347476"/>
    <w:rsid w:val="003501E3"/>
    <w:rsid w:val="0035042C"/>
    <w:rsid w:val="00351246"/>
    <w:rsid w:val="003521A5"/>
    <w:rsid w:val="003522B8"/>
    <w:rsid w:val="003533BB"/>
    <w:rsid w:val="003540A0"/>
    <w:rsid w:val="00355A4D"/>
    <w:rsid w:val="00356E15"/>
    <w:rsid w:val="00360404"/>
    <w:rsid w:val="0036156F"/>
    <w:rsid w:val="003629F5"/>
    <w:rsid w:val="00363764"/>
    <w:rsid w:val="00365BEA"/>
    <w:rsid w:val="0037030C"/>
    <w:rsid w:val="00370FB5"/>
    <w:rsid w:val="00371367"/>
    <w:rsid w:val="00374B32"/>
    <w:rsid w:val="00374E8D"/>
    <w:rsid w:val="0037597A"/>
    <w:rsid w:val="00375981"/>
    <w:rsid w:val="0037637B"/>
    <w:rsid w:val="00380F54"/>
    <w:rsid w:val="0038210C"/>
    <w:rsid w:val="003829E5"/>
    <w:rsid w:val="00382E8F"/>
    <w:rsid w:val="003835A7"/>
    <w:rsid w:val="00384303"/>
    <w:rsid w:val="00385D86"/>
    <w:rsid w:val="0038620A"/>
    <w:rsid w:val="00390B46"/>
    <w:rsid w:val="00390EC9"/>
    <w:rsid w:val="00391666"/>
    <w:rsid w:val="003923CC"/>
    <w:rsid w:val="00392A6F"/>
    <w:rsid w:val="00393161"/>
    <w:rsid w:val="003957EC"/>
    <w:rsid w:val="00396657"/>
    <w:rsid w:val="003A108F"/>
    <w:rsid w:val="003A2070"/>
    <w:rsid w:val="003A2A9C"/>
    <w:rsid w:val="003A2DD5"/>
    <w:rsid w:val="003A5289"/>
    <w:rsid w:val="003A64E3"/>
    <w:rsid w:val="003B069A"/>
    <w:rsid w:val="003B245F"/>
    <w:rsid w:val="003B4DD6"/>
    <w:rsid w:val="003B71BB"/>
    <w:rsid w:val="003C4B11"/>
    <w:rsid w:val="003C6D90"/>
    <w:rsid w:val="003C7B57"/>
    <w:rsid w:val="003D2BDA"/>
    <w:rsid w:val="003D3F59"/>
    <w:rsid w:val="003D5642"/>
    <w:rsid w:val="003E0E36"/>
    <w:rsid w:val="003E1F40"/>
    <w:rsid w:val="003E37CF"/>
    <w:rsid w:val="003E49B4"/>
    <w:rsid w:val="003E7C98"/>
    <w:rsid w:val="003F0C77"/>
    <w:rsid w:val="003F1169"/>
    <w:rsid w:val="003F3D5A"/>
    <w:rsid w:val="003F3FE1"/>
    <w:rsid w:val="003F54C6"/>
    <w:rsid w:val="003F5603"/>
    <w:rsid w:val="003F6F23"/>
    <w:rsid w:val="004002B0"/>
    <w:rsid w:val="0040146B"/>
    <w:rsid w:val="004023AF"/>
    <w:rsid w:val="00402563"/>
    <w:rsid w:val="004028EB"/>
    <w:rsid w:val="00403BF4"/>
    <w:rsid w:val="00403F2E"/>
    <w:rsid w:val="00404530"/>
    <w:rsid w:val="00412210"/>
    <w:rsid w:val="00412D20"/>
    <w:rsid w:val="00413B74"/>
    <w:rsid w:val="00414281"/>
    <w:rsid w:val="00414B20"/>
    <w:rsid w:val="00414C9B"/>
    <w:rsid w:val="00414D18"/>
    <w:rsid w:val="00416EFF"/>
    <w:rsid w:val="004207CB"/>
    <w:rsid w:val="00420BAE"/>
    <w:rsid w:val="00421C9F"/>
    <w:rsid w:val="004222C1"/>
    <w:rsid w:val="00426726"/>
    <w:rsid w:val="00430306"/>
    <w:rsid w:val="00431D4A"/>
    <w:rsid w:val="00432A5C"/>
    <w:rsid w:val="004334DE"/>
    <w:rsid w:val="004338FB"/>
    <w:rsid w:val="00433B1C"/>
    <w:rsid w:val="00434F84"/>
    <w:rsid w:val="004364EA"/>
    <w:rsid w:val="004368BC"/>
    <w:rsid w:val="00437EB1"/>
    <w:rsid w:val="004402E3"/>
    <w:rsid w:val="00442152"/>
    <w:rsid w:val="00442C70"/>
    <w:rsid w:val="00447CF3"/>
    <w:rsid w:val="00450643"/>
    <w:rsid w:val="00452076"/>
    <w:rsid w:val="004538BE"/>
    <w:rsid w:val="00453A44"/>
    <w:rsid w:val="004542B2"/>
    <w:rsid w:val="00454512"/>
    <w:rsid w:val="004551FE"/>
    <w:rsid w:val="0045606C"/>
    <w:rsid w:val="0045649D"/>
    <w:rsid w:val="004603C2"/>
    <w:rsid w:val="0046111C"/>
    <w:rsid w:val="004613A7"/>
    <w:rsid w:val="00462429"/>
    <w:rsid w:val="00462E1B"/>
    <w:rsid w:val="00463C8C"/>
    <w:rsid w:val="0046595B"/>
    <w:rsid w:val="00465DFF"/>
    <w:rsid w:val="00467578"/>
    <w:rsid w:val="0046785A"/>
    <w:rsid w:val="004701B1"/>
    <w:rsid w:val="0047021D"/>
    <w:rsid w:val="00471DA5"/>
    <w:rsid w:val="0047291D"/>
    <w:rsid w:val="00472B6B"/>
    <w:rsid w:val="0047401C"/>
    <w:rsid w:val="004745E1"/>
    <w:rsid w:val="00474678"/>
    <w:rsid w:val="004749CA"/>
    <w:rsid w:val="00474A84"/>
    <w:rsid w:val="0047517F"/>
    <w:rsid w:val="00476422"/>
    <w:rsid w:val="004766CB"/>
    <w:rsid w:val="00476C1C"/>
    <w:rsid w:val="00477B49"/>
    <w:rsid w:val="0048308D"/>
    <w:rsid w:val="00483144"/>
    <w:rsid w:val="00484437"/>
    <w:rsid w:val="00484AA1"/>
    <w:rsid w:val="004855DF"/>
    <w:rsid w:val="00487227"/>
    <w:rsid w:val="00491371"/>
    <w:rsid w:val="00494A48"/>
    <w:rsid w:val="00494B32"/>
    <w:rsid w:val="00495020"/>
    <w:rsid w:val="004951F3"/>
    <w:rsid w:val="00496A82"/>
    <w:rsid w:val="004A082F"/>
    <w:rsid w:val="004A1921"/>
    <w:rsid w:val="004A1961"/>
    <w:rsid w:val="004A1A54"/>
    <w:rsid w:val="004A4E5D"/>
    <w:rsid w:val="004B03AC"/>
    <w:rsid w:val="004B0CD2"/>
    <w:rsid w:val="004B0F2B"/>
    <w:rsid w:val="004B1842"/>
    <w:rsid w:val="004B4CF8"/>
    <w:rsid w:val="004B5F48"/>
    <w:rsid w:val="004B5FDA"/>
    <w:rsid w:val="004C0455"/>
    <w:rsid w:val="004C3D73"/>
    <w:rsid w:val="004C4948"/>
    <w:rsid w:val="004C50EE"/>
    <w:rsid w:val="004C53F5"/>
    <w:rsid w:val="004C7BDB"/>
    <w:rsid w:val="004C7CC3"/>
    <w:rsid w:val="004D0AEC"/>
    <w:rsid w:val="004D19E5"/>
    <w:rsid w:val="004D44D4"/>
    <w:rsid w:val="004D4F33"/>
    <w:rsid w:val="004D5103"/>
    <w:rsid w:val="004D7002"/>
    <w:rsid w:val="004E0C39"/>
    <w:rsid w:val="004E0C82"/>
    <w:rsid w:val="004E208A"/>
    <w:rsid w:val="004E399A"/>
    <w:rsid w:val="004E4A28"/>
    <w:rsid w:val="004E56D7"/>
    <w:rsid w:val="004E68D7"/>
    <w:rsid w:val="004E7D28"/>
    <w:rsid w:val="004E7DB0"/>
    <w:rsid w:val="004E7EE4"/>
    <w:rsid w:val="004F0534"/>
    <w:rsid w:val="004F0E7A"/>
    <w:rsid w:val="004F2F0C"/>
    <w:rsid w:val="004F3713"/>
    <w:rsid w:val="004F382C"/>
    <w:rsid w:val="004F588D"/>
    <w:rsid w:val="004F65F0"/>
    <w:rsid w:val="004F7363"/>
    <w:rsid w:val="00500C0A"/>
    <w:rsid w:val="005021A7"/>
    <w:rsid w:val="00504F0B"/>
    <w:rsid w:val="0050509C"/>
    <w:rsid w:val="00505D63"/>
    <w:rsid w:val="0050627F"/>
    <w:rsid w:val="00507840"/>
    <w:rsid w:val="005126EB"/>
    <w:rsid w:val="00514FFC"/>
    <w:rsid w:val="005150EC"/>
    <w:rsid w:val="00515463"/>
    <w:rsid w:val="00515F18"/>
    <w:rsid w:val="005222D2"/>
    <w:rsid w:val="00522F14"/>
    <w:rsid w:val="00523074"/>
    <w:rsid w:val="0052394A"/>
    <w:rsid w:val="005248D6"/>
    <w:rsid w:val="00525A44"/>
    <w:rsid w:val="00526870"/>
    <w:rsid w:val="00527695"/>
    <w:rsid w:val="005278F9"/>
    <w:rsid w:val="005300A1"/>
    <w:rsid w:val="00530A11"/>
    <w:rsid w:val="0053101C"/>
    <w:rsid w:val="00532D47"/>
    <w:rsid w:val="00533074"/>
    <w:rsid w:val="00533725"/>
    <w:rsid w:val="00533917"/>
    <w:rsid w:val="00534DD0"/>
    <w:rsid w:val="00535461"/>
    <w:rsid w:val="005368EE"/>
    <w:rsid w:val="00537C42"/>
    <w:rsid w:val="00541EC2"/>
    <w:rsid w:val="005424F8"/>
    <w:rsid w:val="0054485E"/>
    <w:rsid w:val="005461D6"/>
    <w:rsid w:val="00547013"/>
    <w:rsid w:val="00553DC3"/>
    <w:rsid w:val="00562E0E"/>
    <w:rsid w:val="00563F63"/>
    <w:rsid w:val="0056444F"/>
    <w:rsid w:val="00565677"/>
    <w:rsid w:val="005665FF"/>
    <w:rsid w:val="00566873"/>
    <w:rsid w:val="00567D92"/>
    <w:rsid w:val="00570580"/>
    <w:rsid w:val="00570A20"/>
    <w:rsid w:val="00571237"/>
    <w:rsid w:val="00571661"/>
    <w:rsid w:val="005718D4"/>
    <w:rsid w:val="00571B2E"/>
    <w:rsid w:val="00571E48"/>
    <w:rsid w:val="00572901"/>
    <w:rsid w:val="00574C44"/>
    <w:rsid w:val="00574D4E"/>
    <w:rsid w:val="00574EE7"/>
    <w:rsid w:val="0057537B"/>
    <w:rsid w:val="0057553D"/>
    <w:rsid w:val="00575A9C"/>
    <w:rsid w:val="00577F9B"/>
    <w:rsid w:val="005807E0"/>
    <w:rsid w:val="00580A89"/>
    <w:rsid w:val="005811D7"/>
    <w:rsid w:val="00581955"/>
    <w:rsid w:val="00582FCB"/>
    <w:rsid w:val="005830E3"/>
    <w:rsid w:val="0058331D"/>
    <w:rsid w:val="0058370A"/>
    <w:rsid w:val="005838AC"/>
    <w:rsid w:val="00584F09"/>
    <w:rsid w:val="0058652C"/>
    <w:rsid w:val="00586AE2"/>
    <w:rsid w:val="00586E8E"/>
    <w:rsid w:val="00586EE1"/>
    <w:rsid w:val="00591921"/>
    <w:rsid w:val="00591988"/>
    <w:rsid w:val="0059284B"/>
    <w:rsid w:val="005930BC"/>
    <w:rsid w:val="005932B3"/>
    <w:rsid w:val="00594429"/>
    <w:rsid w:val="00596A1E"/>
    <w:rsid w:val="00597371"/>
    <w:rsid w:val="00597768"/>
    <w:rsid w:val="00597D4B"/>
    <w:rsid w:val="005A3C6C"/>
    <w:rsid w:val="005A5B21"/>
    <w:rsid w:val="005A7432"/>
    <w:rsid w:val="005B26CA"/>
    <w:rsid w:val="005B2B36"/>
    <w:rsid w:val="005B2D01"/>
    <w:rsid w:val="005B30F8"/>
    <w:rsid w:val="005B4536"/>
    <w:rsid w:val="005B4C1C"/>
    <w:rsid w:val="005B4E6E"/>
    <w:rsid w:val="005B57D5"/>
    <w:rsid w:val="005B765E"/>
    <w:rsid w:val="005C2553"/>
    <w:rsid w:val="005C72EF"/>
    <w:rsid w:val="005D156D"/>
    <w:rsid w:val="005D2B33"/>
    <w:rsid w:val="005D64C0"/>
    <w:rsid w:val="005E2A7F"/>
    <w:rsid w:val="005E42DE"/>
    <w:rsid w:val="005E4AD8"/>
    <w:rsid w:val="005E5782"/>
    <w:rsid w:val="005E623A"/>
    <w:rsid w:val="005E6518"/>
    <w:rsid w:val="005E6B55"/>
    <w:rsid w:val="005E7719"/>
    <w:rsid w:val="005F03C4"/>
    <w:rsid w:val="005F2A33"/>
    <w:rsid w:val="005F3081"/>
    <w:rsid w:val="005F34FA"/>
    <w:rsid w:val="005F44DE"/>
    <w:rsid w:val="005F6445"/>
    <w:rsid w:val="005F6CD3"/>
    <w:rsid w:val="00602FC4"/>
    <w:rsid w:val="006048B3"/>
    <w:rsid w:val="00604B80"/>
    <w:rsid w:val="006101B6"/>
    <w:rsid w:val="00610ABC"/>
    <w:rsid w:val="00613416"/>
    <w:rsid w:val="00613B61"/>
    <w:rsid w:val="00615C66"/>
    <w:rsid w:val="00615E7F"/>
    <w:rsid w:val="0061652E"/>
    <w:rsid w:val="0061716A"/>
    <w:rsid w:val="006178C5"/>
    <w:rsid w:val="00621584"/>
    <w:rsid w:val="0062241F"/>
    <w:rsid w:val="0062324B"/>
    <w:rsid w:val="00624CB8"/>
    <w:rsid w:val="00624E3E"/>
    <w:rsid w:val="00625969"/>
    <w:rsid w:val="006327FD"/>
    <w:rsid w:val="006328DE"/>
    <w:rsid w:val="0063298A"/>
    <w:rsid w:val="00634205"/>
    <w:rsid w:val="006348A9"/>
    <w:rsid w:val="006365A6"/>
    <w:rsid w:val="006366E4"/>
    <w:rsid w:val="00636A0A"/>
    <w:rsid w:val="00636F20"/>
    <w:rsid w:val="00637317"/>
    <w:rsid w:val="00642909"/>
    <w:rsid w:val="006439E5"/>
    <w:rsid w:val="006442D9"/>
    <w:rsid w:val="00644C00"/>
    <w:rsid w:val="00644D41"/>
    <w:rsid w:val="0065138E"/>
    <w:rsid w:val="00651A18"/>
    <w:rsid w:val="00651A93"/>
    <w:rsid w:val="0065274F"/>
    <w:rsid w:val="00652B2F"/>
    <w:rsid w:val="006557A0"/>
    <w:rsid w:val="00657455"/>
    <w:rsid w:val="00660096"/>
    <w:rsid w:val="006603D4"/>
    <w:rsid w:val="00662068"/>
    <w:rsid w:val="00663039"/>
    <w:rsid w:val="00663883"/>
    <w:rsid w:val="00663F77"/>
    <w:rsid w:val="00664BCA"/>
    <w:rsid w:val="00664CB3"/>
    <w:rsid w:val="00665215"/>
    <w:rsid w:val="006657C1"/>
    <w:rsid w:val="006663B8"/>
    <w:rsid w:val="00666A32"/>
    <w:rsid w:val="00666ECF"/>
    <w:rsid w:val="006676FB"/>
    <w:rsid w:val="00670B69"/>
    <w:rsid w:val="006716E8"/>
    <w:rsid w:val="00671FA0"/>
    <w:rsid w:val="00672F77"/>
    <w:rsid w:val="00673097"/>
    <w:rsid w:val="00674120"/>
    <w:rsid w:val="0067442B"/>
    <w:rsid w:val="00674729"/>
    <w:rsid w:val="00675075"/>
    <w:rsid w:val="00675334"/>
    <w:rsid w:val="0067579A"/>
    <w:rsid w:val="00680A97"/>
    <w:rsid w:val="00680C33"/>
    <w:rsid w:val="006815C8"/>
    <w:rsid w:val="00682022"/>
    <w:rsid w:val="00685263"/>
    <w:rsid w:val="006861FA"/>
    <w:rsid w:val="00686695"/>
    <w:rsid w:val="006872F2"/>
    <w:rsid w:val="006876BA"/>
    <w:rsid w:val="0069051B"/>
    <w:rsid w:val="00690748"/>
    <w:rsid w:val="006909A4"/>
    <w:rsid w:val="00693F64"/>
    <w:rsid w:val="006943FF"/>
    <w:rsid w:val="0069508C"/>
    <w:rsid w:val="006971B4"/>
    <w:rsid w:val="006975B2"/>
    <w:rsid w:val="006A318B"/>
    <w:rsid w:val="006A3E69"/>
    <w:rsid w:val="006A4BAF"/>
    <w:rsid w:val="006A51EE"/>
    <w:rsid w:val="006A64E2"/>
    <w:rsid w:val="006B183D"/>
    <w:rsid w:val="006B2DD9"/>
    <w:rsid w:val="006B5464"/>
    <w:rsid w:val="006B5C10"/>
    <w:rsid w:val="006B7751"/>
    <w:rsid w:val="006C0788"/>
    <w:rsid w:val="006C2A9B"/>
    <w:rsid w:val="006C2D50"/>
    <w:rsid w:val="006C3478"/>
    <w:rsid w:val="006C3613"/>
    <w:rsid w:val="006C4862"/>
    <w:rsid w:val="006C653A"/>
    <w:rsid w:val="006D077D"/>
    <w:rsid w:val="006D18F2"/>
    <w:rsid w:val="006D1B6E"/>
    <w:rsid w:val="006D275B"/>
    <w:rsid w:val="006D3010"/>
    <w:rsid w:val="006D3CAF"/>
    <w:rsid w:val="006D427A"/>
    <w:rsid w:val="006D5036"/>
    <w:rsid w:val="006D6255"/>
    <w:rsid w:val="006D6409"/>
    <w:rsid w:val="006D69D8"/>
    <w:rsid w:val="006D6C30"/>
    <w:rsid w:val="006D7C5C"/>
    <w:rsid w:val="006E00B7"/>
    <w:rsid w:val="006E6A90"/>
    <w:rsid w:val="006F0607"/>
    <w:rsid w:val="006F0610"/>
    <w:rsid w:val="006F773D"/>
    <w:rsid w:val="00701A14"/>
    <w:rsid w:val="00701E23"/>
    <w:rsid w:val="00704027"/>
    <w:rsid w:val="00706B19"/>
    <w:rsid w:val="00710492"/>
    <w:rsid w:val="00711B7B"/>
    <w:rsid w:val="00712B9F"/>
    <w:rsid w:val="00715E3D"/>
    <w:rsid w:val="0071671C"/>
    <w:rsid w:val="00716F24"/>
    <w:rsid w:val="00721140"/>
    <w:rsid w:val="00721E0C"/>
    <w:rsid w:val="007275C8"/>
    <w:rsid w:val="0073129A"/>
    <w:rsid w:val="0073283B"/>
    <w:rsid w:val="007328E4"/>
    <w:rsid w:val="00734040"/>
    <w:rsid w:val="007340CA"/>
    <w:rsid w:val="00734173"/>
    <w:rsid w:val="0074013F"/>
    <w:rsid w:val="00741599"/>
    <w:rsid w:val="007422C6"/>
    <w:rsid w:val="00745F8C"/>
    <w:rsid w:val="0075036F"/>
    <w:rsid w:val="00750622"/>
    <w:rsid w:val="0075364F"/>
    <w:rsid w:val="00754541"/>
    <w:rsid w:val="00755920"/>
    <w:rsid w:val="00755AE3"/>
    <w:rsid w:val="00756F8B"/>
    <w:rsid w:val="0075789A"/>
    <w:rsid w:val="00757F6A"/>
    <w:rsid w:val="0076035F"/>
    <w:rsid w:val="00762BF8"/>
    <w:rsid w:val="007656A7"/>
    <w:rsid w:val="00765B02"/>
    <w:rsid w:val="007667D9"/>
    <w:rsid w:val="00766EB1"/>
    <w:rsid w:val="007674EE"/>
    <w:rsid w:val="00767D2E"/>
    <w:rsid w:val="0077034D"/>
    <w:rsid w:val="00774085"/>
    <w:rsid w:val="0077425F"/>
    <w:rsid w:val="00775952"/>
    <w:rsid w:val="0077660A"/>
    <w:rsid w:val="00776CC2"/>
    <w:rsid w:val="00781D6C"/>
    <w:rsid w:val="00781E7E"/>
    <w:rsid w:val="007824FD"/>
    <w:rsid w:val="00783F55"/>
    <w:rsid w:val="00784964"/>
    <w:rsid w:val="00785146"/>
    <w:rsid w:val="00785ACA"/>
    <w:rsid w:val="00792AEF"/>
    <w:rsid w:val="00793EE3"/>
    <w:rsid w:val="007952B8"/>
    <w:rsid w:val="007958F9"/>
    <w:rsid w:val="00796425"/>
    <w:rsid w:val="00797B93"/>
    <w:rsid w:val="007A0E14"/>
    <w:rsid w:val="007A1805"/>
    <w:rsid w:val="007A1F01"/>
    <w:rsid w:val="007A2F2C"/>
    <w:rsid w:val="007A3C94"/>
    <w:rsid w:val="007A50BC"/>
    <w:rsid w:val="007A70D1"/>
    <w:rsid w:val="007A7E75"/>
    <w:rsid w:val="007B0889"/>
    <w:rsid w:val="007B1D9E"/>
    <w:rsid w:val="007B2C57"/>
    <w:rsid w:val="007B75F1"/>
    <w:rsid w:val="007B7775"/>
    <w:rsid w:val="007B7DF4"/>
    <w:rsid w:val="007C3A69"/>
    <w:rsid w:val="007C5AE8"/>
    <w:rsid w:val="007C7173"/>
    <w:rsid w:val="007C7E13"/>
    <w:rsid w:val="007D21EB"/>
    <w:rsid w:val="007D2E58"/>
    <w:rsid w:val="007D3266"/>
    <w:rsid w:val="007D4DF9"/>
    <w:rsid w:val="007D61B3"/>
    <w:rsid w:val="007E00E9"/>
    <w:rsid w:val="007E0C7D"/>
    <w:rsid w:val="007E0D32"/>
    <w:rsid w:val="007E2F66"/>
    <w:rsid w:val="007E3A46"/>
    <w:rsid w:val="007E457A"/>
    <w:rsid w:val="007E4636"/>
    <w:rsid w:val="007E547A"/>
    <w:rsid w:val="007E605F"/>
    <w:rsid w:val="007E721A"/>
    <w:rsid w:val="007F2C05"/>
    <w:rsid w:val="007F2D56"/>
    <w:rsid w:val="007F42EA"/>
    <w:rsid w:val="007F5CC2"/>
    <w:rsid w:val="007F7F5F"/>
    <w:rsid w:val="0080262B"/>
    <w:rsid w:val="00804E1A"/>
    <w:rsid w:val="008052B9"/>
    <w:rsid w:val="008054E6"/>
    <w:rsid w:val="008065C5"/>
    <w:rsid w:val="008069B7"/>
    <w:rsid w:val="00810202"/>
    <w:rsid w:val="008102AE"/>
    <w:rsid w:val="00811B21"/>
    <w:rsid w:val="0081206B"/>
    <w:rsid w:val="0081260F"/>
    <w:rsid w:val="00812782"/>
    <w:rsid w:val="00812EDD"/>
    <w:rsid w:val="00813CE4"/>
    <w:rsid w:val="0081435F"/>
    <w:rsid w:val="0081486F"/>
    <w:rsid w:val="0081671A"/>
    <w:rsid w:val="00817E45"/>
    <w:rsid w:val="0082132E"/>
    <w:rsid w:val="008240AF"/>
    <w:rsid w:val="00824DF3"/>
    <w:rsid w:val="0082673F"/>
    <w:rsid w:val="00830FBE"/>
    <w:rsid w:val="00831B25"/>
    <w:rsid w:val="00831E2D"/>
    <w:rsid w:val="008336BD"/>
    <w:rsid w:val="0083392B"/>
    <w:rsid w:val="0083448A"/>
    <w:rsid w:val="00835C76"/>
    <w:rsid w:val="00840EBA"/>
    <w:rsid w:val="008417A8"/>
    <w:rsid w:val="00841C3E"/>
    <w:rsid w:val="00847F33"/>
    <w:rsid w:val="008506C7"/>
    <w:rsid w:val="008543F3"/>
    <w:rsid w:val="008546D0"/>
    <w:rsid w:val="00855A85"/>
    <w:rsid w:val="00855FB8"/>
    <w:rsid w:val="00856E29"/>
    <w:rsid w:val="008579F2"/>
    <w:rsid w:val="00860A93"/>
    <w:rsid w:val="008611A8"/>
    <w:rsid w:val="008617A5"/>
    <w:rsid w:val="00862BB4"/>
    <w:rsid w:val="00864046"/>
    <w:rsid w:val="0086554D"/>
    <w:rsid w:val="00865E0A"/>
    <w:rsid w:val="00867548"/>
    <w:rsid w:val="00867AD1"/>
    <w:rsid w:val="00867D44"/>
    <w:rsid w:val="00871FF3"/>
    <w:rsid w:val="00872818"/>
    <w:rsid w:val="00872CBE"/>
    <w:rsid w:val="0087339F"/>
    <w:rsid w:val="008740A7"/>
    <w:rsid w:val="00874663"/>
    <w:rsid w:val="00874F5F"/>
    <w:rsid w:val="008806A7"/>
    <w:rsid w:val="00881E5B"/>
    <w:rsid w:val="008832FE"/>
    <w:rsid w:val="0088755E"/>
    <w:rsid w:val="0089187C"/>
    <w:rsid w:val="00892DFA"/>
    <w:rsid w:val="00893291"/>
    <w:rsid w:val="0089495B"/>
    <w:rsid w:val="00895057"/>
    <w:rsid w:val="00895064"/>
    <w:rsid w:val="008A09A5"/>
    <w:rsid w:val="008A120A"/>
    <w:rsid w:val="008A2EA4"/>
    <w:rsid w:val="008A34F9"/>
    <w:rsid w:val="008A4215"/>
    <w:rsid w:val="008A5FF6"/>
    <w:rsid w:val="008A7063"/>
    <w:rsid w:val="008A751A"/>
    <w:rsid w:val="008B39ED"/>
    <w:rsid w:val="008B4E0E"/>
    <w:rsid w:val="008B5A53"/>
    <w:rsid w:val="008B5A88"/>
    <w:rsid w:val="008B73D8"/>
    <w:rsid w:val="008C0446"/>
    <w:rsid w:val="008C0BE1"/>
    <w:rsid w:val="008C18E2"/>
    <w:rsid w:val="008C3659"/>
    <w:rsid w:val="008C3B60"/>
    <w:rsid w:val="008C3C1B"/>
    <w:rsid w:val="008C41EA"/>
    <w:rsid w:val="008C56B2"/>
    <w:rsid w:val="008D2104"/>
    <w:rsid w:val="008D4240"/>
    <w:rsid w:val="008D5847"/>
    <w:rsid w:val="008E01DE"/>
    <w:rsid w:val="008E071C"/>
    <w:rsid w:val="008E1EBA"/>
    <w:rsid w:val="008E20FB"/>
    <w:rsid w:val="008E3CE7"/>
    <w:rsid w:val="008E55E4"/>
    <w:rsid w:val="008E5B4C"/>
    <w:rsid w:val="008E6853"/>
    <w:rsid w:val="008E6F6B"/>
    <w:rsid w:val="008F0184"/>
    <w:rsid w:val="008F1F17"/>
    <w:rsid w:val="008F300D"/>
    <w:rsid w:val="008F3352"/>
    <w:rsid w:val="008F38C0"/>
    <w:rsid w:val="008F4473"/>
    <w:rsid w:val="008F540E"/>
    <w:rsid w:val="008F790C"/>
    <w:rsid w:val="008F7B8A"/>
    <w:rsid w:val="008F7FDD"/>
    <w:rsid w:val="0090174C"/>
    <w:rsid w:val="009023C2"/>
    <w:rsid w:val="00902B13"/>
    <w:rsid w:val="00906D79"/>
    <w:rsid w:val="00907F41"/>
    <w:rsid w:val="00912F1B"/>
    <w:rsid w:val="00915298"/>
    <w:rsid w:val="00921517"/>
    <w:rsid w:val="00923841"/>
    <w:rsid w:val="00924810"/>
    <w:rsid w:val="00926B31"/>
    <w:rsid w:val="00927A21"/>
    <w:rsid w:val="00927CE6"/>
    <w:rsid w:val="00930BF3"/>
    <w:rsid w:val="0093348F"/>
    <w:rsid w:val="00933E64"/>
    <w:rsid w:val="009355F1"/>
    <w:rsid w:val="00936778"/>
    <w:rsid w:val="009369CA"/>
    <w:rsid w:val="00936B70"/>
    <w:rsid w:val="00937BDE"/>
    <w:rsid w:val="009405F3"/>
    <w:rsid w:val="009409FE"/>
    <w:rsid w:val="009422B2"/>
    <w:rsid w:val="00944246"/>
    <w:rsid w:val="00944EE6"/>
    <w:rsid w:val="009466A2"/>
    <w:rsid w:val="00950C60"/>
    <w:rsid w:val="00950C6E"/>
    <w:rsid w:val="00952489"/>
    <w:rsid w:val="00952EE2"/>
    <w:rsid w:val="00953A64"/>
    <w:rsid w:val="00955A55"/>
    <w:rsid w:val="0095635A"/>
    <w:rsid w:val="00957F11"/>
    <w:rsid w:val="009608C9"/>
    <w:rsid w:val="00962813"/>
    <w:rsid w:val="00963B0B"/>
    <w:rsid w:val="00964836"/>
    <w:rsid w:val="00965121"/>
    <w:rsid w:val="009651EA"/>
    <w:rsid w:val="00966963"/>
    <w:rsid w:val="00967EFC"/>
    <w:rsid w:val="009701CB"/>
    <w:rsid w:val="00970F4C"/>
    <w:rsid w:val="00971291"/>
    <w:rsid w:val="009720A5"/>
    <w:rsid w:val="0097390B"/>
    <w:rsid w:val="0097465D"/>
    <w:rsid w:val="009763E1"/>
    <w:rsid w:val="00976496"/>
    <w:rsid w:val="0097655D"/>
    <w:rsid w:val="00976889"/>
    <w:rsid w:val="0097785F"/>
    <w:rsid w:val="00982EE2"/>
    <w:rsid w:val="0098381C"/>
    <w:rsid w:val="00987B70"/>
    <w:rsid w:val="00987C47"/>
    <w:rsid w:val="00987CF7"/>
    <w:rsid w:val="00991D3C"/>
    <w:rsid w:val="00992367"/>
    <w:rsid w:val="009935E6"/>
    <w:rsid w:val="00996498"/>
    <w:rsid w:val="0099713D"/>
    <w:rsid w:val="009A02C3"/>
    <w:rsid w:val="009A21FE"/>
    <w:rsid w:val="009A6174"/>
    <w:rsid w:val="009A686A"/>
    <w:rsid w:val="009A6AB6"/>
    <w:rsid w:val="009A7971"/>
    <w:rsid w:val="009B01FB"/>
    <w:rsid w:val="009B0AD1"/>
    <w:rsid w:val="009B149B"/>
    <w:rsid w:val="009B1BDE"/>
    <w:rsid w:val="009B2565"/>
    <w:rsid w:val="009B3821"/>
    <w:rsid w:val="009B39DB"/>
    <w:rsid w:val="009B3F4B"/>
    <w:rsid w:val="009B55B2"/>
    <w:rsid w:val="009B642B"/>
    <w:rsid w:val="009B65D8"/>
    <w:rsid w:val="009C0E5C"/>
    <w:rsid w:val="009C189D"/>
    <w:rsid w:val="009C1A2F"/>
    <w:rsid w:val="009C37A9"/>
    <w:rsid w:val="009C52BB"/>
    <w:rsid w:val="009C774A"/>
    <w:rsid w:val="009D2569"/>
    <w:rsid w:val="009D47C7"/>
    <w:rsid w:val="009D624C"/>
    <w:rsid w:val="009D7647"/>
    <w:rsid w:val="009E0348"/>
    <w:rsid w:val="009E2B9E"/>
    <w:rsid w:val="009E2D74"/>
    <w:rsid w:val="009E316C"/>
    <w:rsid w:val="009E40B2"/>
    <w:rsid w:val="009E4454"/>
    <w:rsid w:val="009E5E03"/>
    <w:rsid w:val="009E705C"/>
    <w:rsid w:val="009E7F2D"/>
    <w:rsid w:val="009F00E0"/>
    <w:rsid w:val="009F3526"/>
    <w:rsid w:val="009F427B"/>
    <w:rsid w:val="009F55A3"/>
    <w:rsid w:val="009F67C0"/>
    <w:rsid w:val="00A00FF0"/>
    <w:rsid w:val="00A03D82"/>
    <w:rsid w:val="00A046BD"/>
    <w:rsid w:val="00A04D35"/>
    <w:rsid w:val="00A05D45"/>
    <w:rsid w:val="00A06221"/>
    <w:rsid w:val="00A07B88"/>
    <w:rsid w:val="00A07F4D"/>
    <w:rsid w:val="00A10464"/>
    <w:rsid w:val="00A1198D"/>
    <w:rsid w:val="00A119DE"/>
    <w:rsid w:val="00A11E1C"/>
    <w:rsid w:val="00A12BED"/>
    <w:rsid w:val="00A1558F"/>
    <w:rsid w:val="00A163A1"/>
    <w:rsid w:val="00A16FDA"/>
    <w:rsid w:val="00A17BF2"/>
    <w:rsid w:val="00A215DE"/>
    <w:rsid w:val="00A24FBC"/>
    <w:rsid w:val="00A270CE"/>
    <w:rsid w:val="00A274B1"/>
    <w:rsid w:val="00A31158"/>
    <w:rsid w:val="00A314DF"/>
    <w:rsid w:val="00A31B03"/>
    <w:rsid w:val="00A327A7"/>
    <w:rsid w:val="00A33C7F"/>
    <w:rsid w:val="00A34CBB"/>
    <w:rsid w:val="00A34E85"/>
    <w:rsid w:val="00A36383"/>
    <w:rsid w:val="00A3724C"/>
    <w:rsid w:val="00A37AB1"/>
    <w:rsid w:val="00A40B72"/>
    <w:rsid w:val="00A43777"/>
    <w:rsid w:val="00A46DA0"/>
    <w:rsid w:val="00A476E2"/>
    <w:rsid w:val="00A47995"/>
    <w:rsid w:val="00A5071A"/>
    <w:rsid w:val="00A52BE6"/>
    <w:rsid w:val="00A53350"/>
    <w:rsid w:val="00A54CCE"/>
    <w:rsid w:val="00A54F13"/>
    <w:rsid w:val="00A553BB"/>
    <w:rsid w:val="00A56A82"/>
    <w:rsid w:val="00A5765F"/>
    <w:rsid w:val="00A57AB0"/>
    <w:rsid w:val="00A602FA"/>
    <w:rsid w:val="00A60945"/>
    <w:rsid w:val="00A612D5"/>
    <w:rsid w:val="00A6218A"/>
    <w:rsid w:val="00A63513"/>
    <w:rsid w:val="00A6571E"/>
    <w:rsid w:val="00A671C9"/>
    <w:rsid w:val="00A67E6C"/>
    <w:rsid w:val="00A709EA"/>
    <w:rsid w:val="00A71BCD"/>
    <w:rsid w:val="00A72296"/>
    <w:rsid w:val="00A7364D"/>
    <w:rsid w:val="00A73AB1"/>
    <w:rsid w:val="00A74B11"/>
    <w:rsid w:val="00A74DDD"/>
    <w:rsid w:val="00A77BC9"/>
    <w:rsid w:val="00A8035C"/>
    <w:rsid w:val="00A803DA"/>
    <w:rsid w:val="00A807BE"/>
    <w:rsid w:val="00A80AC6"/>
    <w:rsid w:val="00A80EC0"/>
    <w:rsid w:val="00A833A3"/>
    <w:rsid w:val="00A86690"/>
    <w:rsid w:val="00A86743"/>
    <w:rsid w:val="00A86E8D"/>
    <w:rsid w:val="00A91678"/>
    <w:rsid w:val="00A92622"/>
    <w:rsid w:val="00A939ED"/>
    <w:rsid w:val="00A94FAD"/>
    <w:rsid w:val="00A95786"/>
    <w:rsid w:val="00A96798"/>
    <w:rsid w:val="00AA103D"/>
    <w:rsid w:val="00AA2BF7"/>
    <w:rsid w:val="00AA30FB"/>
    <w:rsid w:val="00AA4873"/>
    <w:rsid w:val="00AA67C2"/>
    <w:rsid w:val="00AA6803"/>
    <w:rsid w:val="00AA6A29"/>
    <w:rsid w:val="00AB01D2"/>
    <w:rsid w:val="00AB02BB"/>
    <w:rsid w:val="00AB0C77"/>
    <w:rsid w:val="00AB561A"/>
    <w:rsid w:val="00AB5EAB"/>
    <w:rsid w:val="00AD15CE"/>
    <w:rsid w:val="00AD1827"/>
    <w:rsid w:val="00AD1AF4"/>
    <w:rsid w:val="00AD3613"/>
    <w:rsid w:val="00AD7F84"/>
    <w:rsid w:val="00AE036A"/>
    <w:rsid w:val="00AE0E04"/>
    <w:rsid w:val="00AE1828"/>
    <w:rsid w:val="00AE1886"/>
    <w:rsid w:val="00AE2980"/>
    <w:rsid w:val="00AE335C"/>
    <w:rsid w:val="00AE349E"/>
    <w:rsid w:val="00AE601B"/>
    <w:rsid w:val="00AE7219"/>
    <w:rsid w:val="00AF32EC"/>
    <w:rsid w:val="00AF48A4"/>
    <w:rsid w:val="00AF4BCD"/>
    <w:rsid w:val="00AF68C7"/>
    <w:rsid w:val="00AF71D9"/>
    <w:rsid w:val="00B00D88"/>
    <w:rsid w:val="00B01050"/>
    <w:rsid w:val="00B02B24"/>
    <w:rsid w:val="00B034E4"/>
    <w:rsid w:val="00B03554"/>
    <w:rsid w:val="00B04653"/>
    <w:rsid w:val="00B04DD8"/>
    <w:rsid w:val="00B07DD0"/>
    <w:rsid w:val="00B10669"/>
    <w:rsid w:val="00B1144E"/>
    <w:rsid w:val="00B13162"/>
    <w:rsid w:val="00B13C7E"/>
    <w:rsid w:val="00B143DE"/>
    <w:rsid w:val="00B14DBF"/>
    <w:rsid w:val="00B15486"/>
    <w:rsid w:val="00B156EE"/>
    <w:rsid w:val="00B202F9"/>
    <w:rsid w:val="00B20A06"/>
    <w:rsid w:val="00B21F8C"/>
    <w:rsid w:val="00B22E52"/>
    <w:rsid w:val="00B2563E"/>
    <w:rsid w:val="00B2759D"/>
    <w:rsid w:val="00B27D9E"/>
    <w:rsid w:val="00B30C2A"/>
    <w:rsid w:val="00B33E1F"/>
    <w:rsid w:val="00B34496"/>
    <w:rsid w:val="00B3463A"/>
    <w:rsid w:val="00B40AAE"/>
    <w:rsid w:val="00B41254"/>
    <w:rsid w:val="00B42DAD"/>
    <w:rsid w:val="00B44CC4"/>
    <w:rsid w:val="00B461C2"/>
    <w:rsid w:val="00B47A6E"/>
    <w:rsid w:val="00B50F25"/>
    <w:rsid w:val="00B515BC"/>
    <w:rsid w:val="00B569D7"/>
    <w:rsid w:val="00B56E5D"/>
    <w:rsid w:val="00B57303"/>
    <w:rsid w:val="00B602F8"/>
    <w:rsid w:val="00B635BA"/>
    <w:rsid w:val="00B63AF0"/>
    <w:rsid w:val="00B63D32"/>
    <w:rsid w:val="00B64425"/>
    <w:rsid w:val="00B65ECE"/>
    <w:rsid w:val="00B66DF6"/>
    <w:rsid w:val="00B67019"/>
    <w:rsid w:val="00B70D7E"/>
    <w:rsid w:val="00B710EC"/>
    <w:rsid w:val="00B71A88"/>
    <w:rsid w:val="00B730C2"/>
    <w:rsid w:val="00B73474"/>
    <w:rsid w:val="00B7373B"/>
    <w:rsid w:val="00B7374B"/>
    <w:rsid w:val="00B764CF"/>
    <w:rsid w:val="00B76A0F"/>
    <w:rsid w:val="00B776E8"/>
    <w:rsid w:val="00B8100C"/>
    <w:rsid w:val="00B8139B"/>
    <w:rsid w:val="00B826A6"/>
    <w:rsid w:val="00B82B8B"/>
    <w:rsid w:val="00B8492F"/>
    <w:rsid w:val="00B84BD5"/>
    <w:rsid w:val="00B85BE1"/>
    <w:rsid w:val="00B870AC"/>
    <w:rsid w:val="00B90585"/>
    <w:rsid w:val="00B90E6B"/>
    <w:rsid w:val="00B9176E"/>
    <w:rsid w:val="00B94947"/>
    <w:rsid w:val="00B94CDC"/>
    <w:rsid w:val="00B94DDD"/>
    <w:rsid w:val="00B95154"/>
    <w:rsid w:val="00B951C6"/>
    <w:rsid w:val="00B954B9"/>
    <w:rsid w:val="00B97614"/>
    <w:rsid w:val="00BA014B"/>
    <w:rsid w:val="00BA05CB"/>
    <w:rsid w:val="00BA7E33"/>
    <w:rsid w:val="00BB1E15"/>
    <w:rsid w:val="00BB2116"/>
    <w:rsid w:val="00BB6E3F"/>
    <w:rsid w:val="00BB7D27"/>
    <w:rsid w:val="00BC00D1"/>
    <w:rsid w:val="00BC3242"/>
    <w:rsid w:val="00BC3B8F"/>
    <w:rsid w:val="00BC4551"/>
    <w:rsid w:val="00BC45E5"/>
    <w:rsid w:val="00BC4AA3"/>
    <w:rsid w:val="00BD1E6D"/>
    <w:rsid w:val="00BD3716"/>
    <w:rsid w:val="00BD3B96"/>
    <w:rsid w:val="00BD4889"/>
    <w:rsid w:val="00BD591D"/>
    <w:rsid w:val="00BE08DA"/>
    <w:rsid w:val="00BE29CA"/>
    <w:rsid w:val="00BE2B48"/>
    <w:rsid w:val="00BE390D"/>
    <w:rsid w:val="00BE3DC1"/>
    <w:rsid w:val="00BE6DD2"/>
    <w:rsid w:val="00BE752A"/>
    <w:rsid w:val="00BF0927"/>
    <w:rsid w:val="00BF1F87"/>
    <w:rsid w:val="00BF4DBA"/>
    <w:rsid w:val="00BF6318"/>
    <w:rsid w:val="00BF635D"/>
    <w:rsid w:val="00BF692F"/>
    <w:rsid w:val="00BF74FC"/>
    <w:rsid w:val="00BF7927"/>
    <w:rsid w:val="00BF7F97"/>
    <w:rsid w:val="00C00D2B"/>
    <w:rsid w:val="00C01A88"/>
    <w:rsid w:val="00C034E5"/>
    <w:rsid w:val="00C10580"/>
    <w:rsid w:val="00C1095D"/>
    <w:rsid w:val="00C11346"/>
    <w:rsid w:val="00C11B1E"/>
    <w:rsid w:val="00C13256"/>
    <w:rsid w:val="00C14DFD"/>
    <w:rsid w:val="00C15513"/>
    <w:rsid w:val="00C15CBD"/>
    <w:rsid w:val="00C16CC3"/>
    <w:rsid w:val="00C16D6B"/>
    <w:rsid w:val="00C231AC"/>
    <w:rsid w:val="00C2596E"/>
    <w:rsid w:val="00C262EE"/>
    <w:rsid w:val="00C30BB2"/>
    <w:rsid w:val="00C3277B"/>
    <w:rsid w:val="00C332D5"/>
    <w:rsid w:val="00C34AC6"/>
    <w:rsid w:val="00C350B0"/>
    <w:rsid w:val="00C360E2"/>
    <w:rsid w:val="00C4097C"/>
    <w:rsid w:val="00C41534"/>
    <w:rsid w:val="00C4167C"/>
    <w:rsid w:val="00C41FCF"/>
    <w:rsid w:val="00C42627"/>
    <w:rsid w:val="00C43D3E"/>
    <w:rsid w:val="00C444A8"/>
    <w:rsid w:val="00C44AB2"/>
    <w:rsid w:val="00C44F65"/>
    <w:rsid w:val="00C46ACD"/>
    <w:rsid w:val="00C47E05"/>
    <w:rsid w:val="00C50EBF"/>
    <w:rsid w:val="00C52167"/>
    <w:rsid w:val="00C53257"/>
    <w:rsid w:val="00C5529D"/>
    <w:rsid w:val="00C55579"/>
    <w:rsid w:val="00C56FB0"/>
    <w:rsid w:val="00C5720B"/>
    <w:rsid w:val="00C573C9"/>
    <w:rsid w:val="00C61DD2"/>
    <w:rsid w:val="00C62066"/>
    <w:rsid w:val="00C625E5"/>
    <w:rsid w:val="00C62B42"/>
    <w:rsid w:val="00C63696"/>
    <w:rsid w:val="00C6757A"/>
    <w:rsid w:val="00C67748"/>
    <w:rsid w:val="00C721BE"/>
    <w:rsid w:val="00C72912"/>
    <w:rsid w:val="00C73FB1"/>
    <w:rsid w:val="00C7440F"/>
    <w:rsid w:val="00C75B79"/>
    <w:rsid w:val="00C8081A"/>
    <w:rsid w:val="00C80CF6"/>
    <w:rsid w:val="00C80EBB"/>
    <w:rsid w:val="00C81B58"/>
    <w:rsid w:val="00C82AA6"/>
    <w:rsid w:val="00C833FE"/>
    <w:rsid w:val="00C84C3E"/>
    <w:rsid w:val="00C85A96"/>
    <w:rsid w:val="00C86521"/>
    <w:rsid w:val="00C86965"/>
    <w:rsid w:val="00C86DD4"/>
    <w:rsid w:val="00C90F25"/>
    <w:rsid w:val="00C91D35"/>
    <w:rsid w:val="00C92C9E"/>
    <w:rsid w:val="00C93198"/>
    <w:rsid w:val="00C931FC"/>
    <w:rsid w:val="00C932BF"/>
    <w:rsid w:val="00C9472C"/>
    <w:rsid w:val="00C95770"/>
    <w:rsid w:val="00C95B3A"/>
    <w:rsid w:val="00C96455"/>
    <w:rsid w:val="00CA067E"/>
    <w:rsid w:val="00CA0C37"/>
    <w:rsid w:val="00CA109D"/>
    <w:rsid w:val="00CA12E3"/>
    <w:rsid w:val="00CA1CDE"/>
    <w:rsid w:val="00CA1DD1"/>
    <w:rsid w:val="00CA2B09"/>
    <w:rsid w:val="00CA4270"/>
    <w:rsid w:val="00CA552E"/>
    <w:rsid w:val="00CA5EF0"/>
    <w:rsid w:val="00CB1B92"/>
    <w:rsid w:val="00CB1F66"/>
    <w:rsid w:val="00CB3480"/>
    <w:rsid w:val="00CB38E6"/>
    <w:rsid w:val="00CB45CC"/>
    <w:rsid w:val="00CB50A3"/>
    <w:rsid w:val="00CB584B"/>
    <w:rsid w:val="00CB6C9C"/>
    <w:rsid w:val="00CB6DB6"/>
    <w:rsid w:val="00CB72DB"/>
    <w:rsid w:val="00CB7E0F"/>
    <w:rsid w:val="00CC01BC"/>
    <w:rsid w:val="00CC09A3"/>
    <w:rsid w:val="00CC0ABE"/>
    <w:rsid w:val="00CC24D1"/>
    <w:rsid w:val="00CC347A"/>
    <w:rsid w:val="00CC45D2"/>
    <w:rsid w:val="00CC5001"/>
    <w:rsid w:val="00CD2FC1"/>
    <w:rsid w:val="00CD3BD0"/>
    <w:rsid w:val="00CD3EB4"/>
    <w:rsid w:val="00CD4564"/>
    <w:rsid w:val="00CD5B32"/>
    <w:rsid w:val="00CD5FEC"/>
    <w:rsid w:val="00CD6AC0"/>
    <w:rsid w:val="00CD6F85"/>
    <w:rsid w:val="00CE057A"/>
    <w:rsid w:val="00CE06E8"/>
    <w:rsid w:val="00CE1177"/>
    <w:rsid w:val="00CE17DF"/>
    <w:rsid w:val="00CE188C"/>
    <w:rsid w:val="00CE192C"/>
    <w:rsid w:val="00CE1D47"/>
    <w:rsid w:val="00CE3392"/>
    <w:rsid w:val="00CE439D"/>
    <w:rsid w:val="00CE560D"/>
    <w:rsid w:val="00CE5B25"/>
    <w:rsid w:val="00CE5B77"/>
    <w:rsid w:val="00CF0DC0"/>
    <w:rsid w:val="00CF1D17"/>
    <w:rsid w:val="00CF1FF2"/>
    <w:rsid w:val="00CF2150"/>
    <w:rsid w:val="00CF3E71"/>
    <w:rsid w:val="00CF40FF"/>
    <w:rsid w:val="00CF52B0"/>
    <w:rsid w:val="00CF5BB6"/>
    <w:rsid w:val="00CF5EB0"/>
    <w:rsid w:val="00CF62DD"/>
    <w:rsid w:val="00CF6352"/>
    <w:rsid w:val="00CF682F"/>
    <w:rsid w:val="00CF6E1B"/>
    <w:rsid w:val="00CF7633"/>
    <w:rsid w:val="00CF799E"/>
    <w:rsid w:val="00D00557"/>
    <w:rsid w:val="00D02A69"/>
    <w:rsid w:val="00D05A5C"/>
    <w:rsid w:val="00D10639"/>
    <w:rsid w:val="00D108B4"/>
    <w:rsid w:val="00D11348"/>
    <w:rsid w:val="00D11BBF"/>
    <w:rsid w:val="00D137E6"/>
    <w:rsid w:val="00D1396B"/>
    <w:rsid w:val="00D14494"/>
    <w:rsid w:val="00D17493"/>
    <w:rsid w:val="00D179DD"/>
    <w:rsid w:val="00D21481"/>
    <w:rsid w:val="00D21FDE"/>
    <w:rsid w:val="00D23B2A"/>
    <w:rsid w:val="00D24634"/>
    <w:rsid w:val="00D249DB"/>
    <w:rsid w:val="00D24B95"/>
    <w:rsid w:val="00D255CB"/>
    <w:rsid w:val="00D25733"/>
    <w:rsid w:val="00D2769E"/>
    <w:rsid w:val="00D27BF6"/>
    <w:rsid w:val="00D30F28"/>
    <w:rsid w:val="00D32093"/>
    <w:rsid w:val="00D3264A"/>
    <w:rsid w:val="00D32D72"/>
    <w:rsid w:val="00D33A80"/>
    <w:rsid w:val="00D33E8F"/>
    <w:rsid w:val="00D343C2"/>
    <w:rsid w:val="00D34DEB"/>
    <w:rsid w:val="00D35AF6"/>
    <w:rsid w:val="00D35DE0"/>
    <w:rsid w:val="00D36174"/>
    <w:rsid w:val="00D36692"/>
    <w:rsid w:val="00D3772A"/>
    <w:rsid w:val="00D4163B"/>
    <w:rsid w:val="00D42395"/>
    <w:rsid w:val="00D42AEC"/>
    <w:rsid w:val="00D45BB1"/>
    <w:rsid w:val="00D45EE8"/>
    <w:rsid w:val="00D466D8"/>
    <w:rsid w:val="00D46809"/>
    <w:rsid w:val="00D46F5D"/>
    <w:rsid w:val="00D47DCD"/>
    <w:rsid w:val="00D5219E"/>
    <w:rsid w:val="00D531A3"/>
    <w:rsid w:val="00D53E55"/>
    <w:rsid w:val="00D54A57"/>
    <w:rsid w:val="00D56100"/>
    <w:rsid w:val="00D571EB"/>
    <w:rsid w:val="00D60D57"/>
    <w:rsid w:val="00D616F0"/>
    <w:rsid w:val="00D61CE8"/>
    <w:rsid w:val="00D62CB3"/>
    <w:rsid w:val="00D65DCB"/>
    <w:rsid w:val="00D671E2"/>
    <w:rsid w:val="00D67B93"/>
    <w:rsid w:val="00D706E4"/>
    <w:rsid w:val="00D740B6"/>
    <w:rsid w:val="00D75123"/>
    <w:rsid w:val="00D76BD9"/>
    <w:rsid w:val="00D77DC0"/>
    <w:rsid w:val="00D822E9"/>
    <w:rsid w:val="00D843CB"/>
    <w:rsid w:val="00D84DFB"/>
    <w:rsid w:val="00D84E2D"/>
    <w:rsid w:val="00D85247"/>
    <w:rsid w:val="00D85540"/>
    <w:rsid w:val="00D945E4"/>
    <w:rsid w:val="00D94758"/>
    <w:rsid w:val="00D96209"/>
    <w:rsid w:val="00D962AF"/>
    <w:rsid w:val="00D9658F"/>
    <w:rsid w:val="00DA070B"/>
    <w:rsid w:val="00DA072F"/>
    <w:rsid w:val="00DA29EB"/>
    <w:rsid w:val="00DA2F49"/>
    <w:rsid w:val="00DA57EC"/>
    <w:rsid w:val="00DA5D7B"/>
    <w:rsid w:val="00DA5E22"/>
    <w:rsid w:val="00DA5F39"/>
    <w:rsid w:val="00DA68BC"/>
    <w:rsid w:val="00DA6D2B"/>
    <w:rsid w:val="00DA6E4C"/>
    <w:rsid w:val="00DA73F0"/>
    <w:rsid w:val="00DB0726"/>
    <w:rsid w:val="00DB22A1"/>
    <w:rsid w:val="00DB3866"/>
    <w:rsid w:val="00DB4869"/>
    <w:rsid w:val="00DB6B04"/>
    <w:rsid w:val="00DB7D40"/>
    <w:rsid w:val="00DC24D8"/>
    <w:rsid w:val="00DC26C2"/>
    <w:rsid w:val="00DC2901"/>
    <w:rsid w:val="00DC2B2D"/>
    <w:rsid w:val="00DC3ABB"/>
    <w:rsid w:val="00DC472A"/>
    <w:rsid w:val="00DC4E66"/>
    <w:rsid w:val="00DC5D7D"/>
    <w:rsid w:val="00DC5DE7"/>
    <w:rsid w:val="00DC780D"/>
    <w:rsid w:val="00DD0402"/>
    <w:rsid w:val="00DD3EEF"/>
    <w:rsid w:val="00DD61CF"/>
    <w:rsid w:val="00DD7C58"/>
    <w:rsid w:val="00DE02EB"/>
    <w:rsid w:val="00DE0880"/>
    <w:rsid w:val="00DE245B"/>
    <w:rsid w:val="00DE250A"/>
    <w:rsid w:val="00DE59D8"/>
    <w:rsid w:val="00DE6217"/>
    <w:rsid w:val="00DE6219"/>
    <w:rsid w:val="00DE683F"/>
    <w:rsid w:val="00DE695D"/>
    <w:rsid w:val="00DE6E09"/>
    <w:rsid w:val="00DF0068"/>
    <w:rsid w:val="00DF06B1"/>
    <w:rsid w:val="00DF08B9"/>
    <w:rsid w:val="00DF1CFD"/>
    <w:rsid w:val="00DF3B91"/>
    <w:rsid w:val="00DF5A06"/>
    <w:rsid w:val="00DF6740"/>
    <w:rsid w:val="00DF6D96"/>
    <w:rsid w:val="00DF797B"/>
    <w:rsid w:val="00E00A58"/>
    <w:rsid w:val="00E018D5"/>
    <w:rsid w:val="00E0268C"/>
    <w:rsid w:val="00E04740"/>
    <w:rsid w:val="00E063BA"/>
    <w:rsid w:val="00E073E9"/>
    <w:rsid w:val="00E103B8"/>
    <w:rsid w:val="00E11555"/>
    <w:rsid w:val="00E13E8C"/>
    <w:rsid w:val="00E1562D"/>
    <w:rsid w:val="00E16D9A"/>
    <w:rsid w:val="00E17B84"/>
    <w:rsid w:val="00E22973"/>
    <w:rsid w:val="00E24795"/>
    <w:rsid w:val="00E24C98"/>
    <w:rsid w:val="00E25912"/>
    <w:rsid w:val="00E25FB7"/>
    <w:rsid w:val="00E2736C"/>
    <w:rsid w:val="00E311AD"/>
    <w:rsid w:val="00E31B01"/>
    <w:rsid w:val="00E31C7F"/>
    <w:rsid w:val="00E3476D"/>
    <w:rsid w:val="00E40437"/>
    <w:rsid w:val="00E42D30"/>
    <w:rsid w:val="00E469EA"/>
    <w:rsid w:val="00E500F9"/>
    <w:rsid w:val="00E50356"/>
    <w:rsid w:val="00E50726"/>
    <w:rsid w:val="00E517DC"/>
    <w:rsid w:val="00E531ED"/>
    <w:rsid w:val="00E549BC"/>
    <w:rsid w:val="00E55D83"/>
    <w:rsid w:val="00E565C4"/>
    <w:rsid w:val="00E57CB4"/>
    <w:rsid w:val="00E611B0"/>
    <w:rsid w:val="00E618D0"/>
    <w:rsid w:val="00E62BF1"/>
    <w:rsid w:val="00E63A46"/>
    <w:rsid w:val="00E6477D"/>
    <w:rsid w:val="00E65D0F"/>
    <w:rsid w:val="00E7142E"/>
    <w:rsid w:val="00E71B35"/>
    <w:rsid w:val="00E72E1C"/>
    <w:rsid w:val="00E74CCD"/>
    <w:rsid w:val="00E75A3E"/>
    <w:rsid w:val="00E76026"/>
    <w:rsid w:val="00E763F9"/>
    <w:rsid w:val="00E76C27"/>
    <w:rsid w:val="00E77D6D"/>
    <w:rsid w:val="00E802B3"/>
    <w:rsid w:val="00E80919"/>
    <w:rsid w:val="00E81B2B"/>
    <w:rsid w:val="00E81EC9"/>
    <w:rsid w:val="00E84813"/>
    <w:rsid w:val="00E86D63"/>
    <w:rsid w:val="00E873CC"/>
    <w:rsid w:val="00E87842"/>
    <w:rsid w:val="00E924B2"/>
    <w:rsid w:val="00E92867"/>
    <w:rsid w:val="00E93561"/>
    <w:rsid w:val="00E94314"/>
    <w:rsid w:val="00E9439B"/>
    <w:rsid w:val="00E9627E"/>
    <w:rsid w:val="00EA04C1"/>
    <w:rsid w:val="00EA16FD"/>
    <w:rsid w:val="00EA20B3"/>
    <w:rsid w:val="00EA29C0"/>
    <w:rsid w:val="00EA3B2C"/>
    <w:rsid w:val="00EA543E"/>
    <w:rsid w:val="00EB1DF2"/>
    <w:rsid w:val="00EB248F"/>
    <w:rsid w:val="00EB5C43"/>
    <w:rsid w:val="00EB6E7B"/>
    <w:rsid w:val="00EB7157"/>
    <w:rsid w:val="00EC0A25"/>
    <w:rsid w:val="00EC3BD9"/>
    <w:rsid w:val="00EC4C8F"/>
    <w:rsid w:val="00EC5A6C"/>
    <w:rsid w:val="00EC6304"/>
    <w:rsid w:val="00EC7552"/>
    <w:rsid w:val="00EC7BE7"/>
    <w:rsid w:val="00ED00FB"/>
    <w:rsid w:val="00ED0362"/>
    <w:rsid w:val="00ED142E"/>
    <w:rsid w:val="00ED17CC"/>
    <w:rsid w:val="00ED28EF"/>
    <w:rsid w:val="00ED3582"/>
    <w:rsid w:val="00ED475B"/>
    <w:rsid w:val="00ED4C02"/>
    <w:rsid w:val="00ED5DBA"/>
    <w:rsid w:val="00ED650C"/>
    <w:rsid w:val="00ED67B0"/>
    <w:rsid w:val="00ED7C5A"/>
    <w:rsid w:val="00EE06CE"/>
    <w:rsid w:val="00EE343B"/>
    <w:rsid w:val="00EE391C"/>
    <w:rsid w:val="00EE3D2F"/>
    <w:rsid w:val="00EE4305"/>
    <w:rsid w:val="00EE48F0"/>
    <w:rsid w:val="00EE4FA6"/>
    <w:rsid w:val="00EF0B58"/>
    <w:rsid w:val="00EF1FAC"/>
    <w:rsid w:val="00EF2625"/>
    <w:rsid w:val="00EF3801"/>
    <w:rsid w:val="00EF418A"/>
    <w:rsid w:val="00EF54BA"/>
    <w:rsid w:val="00EF6051"/>
    <w:rsid w:val="00EF7307"/>
    <w:rsid w:val="00EF7AD0"/>
    <w:rsid w:val="00F026E1"/>
    <w:rsid w:val="00F03D5F"/>
    <w:rsid w:val="00F06613"/>
    <w:rsid w:val="00F06DFA"/>
    <w:rsid w:val="00F10013"/>
    <w:rsid w:val="00F10294"/>
    <w:rsid w:val="00F1126B"/>
    <w:rsid w:val="00F14790"/>
    <w:rsid w:val="00F14B75"/>
    <w:rsid w:val="00F14D37"/>
    <w:rsid w:val="00F1503D"/>
    <w:rsid w:val="00F158A7"/>
    <w:rsid w:val="00F2121F"/>
    <w:rsid w:val="00F21625"/>
    <w:rsid w:val="00F23910"/>
    <w:rsid w:val="00F23BCE"/>
    <w:rsid w:val="00F248F5"/>
    <w:rsid w:val="00F24A6F"/>
    <w:rsid w:val="00F27BC4"/>
    <w:rsid w:val="00F3112B"/>
    <w:rsid w:val="00F31AF5"/>
    <w:rsid w:val="00F31AF9"/>
    <w:rsid w:val="00F32EB6"/>
    <w:rsid w:val="00F33DA9"/>
    <w:rsid w:val="00F342EE"/>
    <w:rsid w:val="00F34F13"/>
    <w:rsid w:val="00F364A2"/>
    <w:rsid w:val="00F36820"/>
    <w:rsid w:val="00F36CC5"/>
    <w:rsid w:val="00F37997"/>
    <w:rsid w:val="00F4093C"/>
    <w:rsid w:val="00F4214F"/>
    <w:rsid w:val="00F43626"/>
    <w:rsid w:val="00F446C9"/>
    <w:rsid w:val="00F4476C"/>
    <w:rsid w:val="00F4491A"/>
    <w:rsid w:val="00F44CBE"/>
    <w:rsid w:val="00F4577E"/>
    <w:rsid w:val="00F4608E"/>
    <w:rsid w:val="00F46F8D"/>
    <w:rsid w:val="00F479DA"/>
    <w:rsid w:val="00F5253A"/>
    <w:rsid w:val="00F52E3B"/>
    <w:rsid w:val="00F5449A"/>
    <w:rsid w:val="00F54999"/>
    <w:rsid w:val="00F55506"/>
    <w:rsid w:val="00F55B52"/>
    <w:rsid w:val="00F55D12"/>
    <w:rsid w:val="00F57712"/>
    <w:rsid w:val="00F61892"/>
    <w:rsid w:val="00F638AB"/>
    <w:rsid w:val="00F645F8"/>
    <w:rsid w:val="00F648D9"/>
    <w:rsid w:val="00F65702"/>
    <w:rsid w:val="00F659DA"/>
    <w:rsid w:val="00F66075"/>
    <w:rsid w:val="00F662BA"/>
    <w:rsid w:val="00F667BB"/>
    <w:rsid w:val="00F670CB"/>
    <w:rsid w:val="00F67BD0"/>
    <w:rsid w:val="00F7009D"/>
    <w:rsid w:val="00F701C7"/>
    <w:rsid w:val="00F73B57"/>
    <w:rsid w:val="00F73DE5"/>
    <w:rsid w:val="00F753CB"/>
    <w:rsid w:val="00F76CE5"/>
    <w:rsid w:val="00F76DF0"/>
    <w:rsid w:val="00F775C8"/>
    <w:rsid w:val="00F80002"/>
    <w:rsid w:val="00F80417"/>
    <w:rsid w:val="00F80A6A"/>
    <w:rsid w:val="00F84180"/>
    <w:rsid w:val="00F84B48"/>
    <w:rsid w:val="00F84C6E"/>
    <w:rsid w:val="00F8528F"/>
    <w:rsid w:val="00F871CF"/>
    <w:rsid w:val="00F90019"/>
    <w:rsid w:val="00F910CB"/>
    <w:rsid w:val="00F93597"/>
    <w:rsid w:val="00F93959"/>
    <w:rsid w:val="00F9429B"/>
    <w:rsid w:val="00F94863"/>
    <w:rsid w:val="00F95E8A"/>
    <w:rsid w:val="00F97776"/>
    <w:rsid w:val="00FA1771"/>
    <w:rsid w:val="00FA1A19"/>
    <w:rsid w:val="00FA1CA3"/>
    <w:rsid w:val="00FA2883"/>
    <w:rsid w:val="00FA375A"/>
    <w:rsid w:val="00FA4F99"/>
    <w:rsid w:val="00FA758E"/>
    <w:rsid w:val="00FA75F3"/>
    <w:rsid w:val="00FB18C4"/>
    <w:rsid w:val="00FB1CEA"/>
    <w:rsid w:val="00FB37EC"/>
    <w:rsid w:val="00FB564C"/>
    <w:rsid w:val="00FB5688"/>
    <w:rsid w:val="00FC1A1C"/>
    <w:rsid w:val="00FC1D72"/>
    <w:rsid w:val="00FC2796"/>
    <w:rsid w:val="00FC5312"/>
    <w:rsid w:val="00FC6F85"/>
    <w:rsid w:val="00FC7CD2"/>
    <w:rsid w:val="00FD1765"/>
    <w:rsid w:val="00FD2482"/>
    <w:rsid w:val="00FD4FDD"/>
    <w:rsid w:val="00FD7A37"/>
    <w:rsid w:val="00FE29D2"/>
    <w:rsid w:val="00FE5F8F"/>
    <w:rsid w:val="00FE7EC5"/>
    <w:rsid w:val="00FF07B9"/>
    <w:rsid w:val="00FF1918"/>
    <w:rsid w:val="00FF20AC"/>
    <w:rsid w:val="00FF3229"/>
    <w:rsid w:val="00FF5D8B"/>
    <w:rsid w:val="00FF5F18"/>
    <w:rsid w:val="00FF7C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9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18D5"/>
    <w:pPr>
      <w:tabs>
        <w:tab w:val="center" w:pos="4252"/>
        <w:tab w:val="right" w:pos="8504"/>
      </w:tabs>
    </w:pPr>
  </w:style>
  <w:style w:type="character" w:customStyle="1" w:styleId="EncabezadoCar">
    <w:name w:val="Encabezado Car"/>
    <w:basedOn w:val="Fuentedeprrafopredeter"/>
    <w:link w:val="Encabezado"/>
    <w:uiPriority w:val="99"/>
    <w:semiHidden/>
    <w:locked/>
    <w:rsid w:val="00E018D5"/>
    <w:rPr>
      <w:rFonts w:cs="Times New Roman"/>
      <w:sz w:val="24"/>
      <w:lang w:val="es-ES" w:eastAsia="es-ES"/>
    </w:rPr>
  </w:style>
  <w:style w:type="paragraph" w:styleId="Piedepgina">
    <w:name w:val="footer"/>
    <w:basedOn w:val="Normal"/>
    <w:link w:val="PiedepginaCar"/>
    <w:uiPriority w:val="99"/>
    <w:rsid w:val="00E018D5"/>
    <w:pPr>
      <w:tabs>
        <w:tab w:val="center" w:pos="4252"/>
        <w:tab w:val="right" w:pos="8504"/>
      </w:tabs>
    </w:pPr>
  </w:style>
  <w:style w:type="character" w:customStyle="1" w:styleId="PiedepginaCar">
    <w:name w:val="Pie de página Car"/>
    <w:basedOn w:val="Fuentedeprrafopredeter"/>
    <w:link w:val="Piedepgina"/>
    <w:uiPriority w:val="99"/>
    <w:semiHidden/>
    <w:locked/>
    <w:rsid w:val="00813CE4"/>
    <w:rPr>
      <w:rFonts w:cs="Times New Roman"/>
      <w:sz w:val="24"/>
      <w:szCs w:val="24"/>
    </w:rPr>
  </w:style>
  <w:style w:type="table" w:styleId="Tablaconcuadrcula">
    <w:name w:val="Table Grid"/>
    <w:basedOn w:val="Tablanormal"/>
    <w:uiPriority w:val="99"/>
    <w:rsid w:val="00E01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24603C"/>
    <w:rPr>
      <w:rFonts w:cs="Times New Roman"/>
      <w:sz w:val="16"/>
      <w:szCs w:val="16"/>
    </w:rPr>
  </w:style>
  <w:style w:type="paragraph" w:styleId="Textocomentario">
    <w:name w:val="annotation text"/>
    <w:basedOn w:val="Normal"/>
    <w:link w:val="TextocomentarioCar"/>
    <w:uiPriority w:val="99"/>
    <w:semiHidden/>
    <w:rsid w:val="0024603C"/>
    <w:rPr>
      <w:sz w:val="20"/>
      <w:szCs w:val="20"/>
    </w:rPr>
  </w:style>
  <w:style w:type="character" w:customStyle="1" w:styleId="TextocomentarioCar">
    <w:name w:val="Texto comentario Car"/>
    <w:basedOn w:val="Fuentedeprrafopredeter"/>
    <w:link w:val="Textocomentario"/>
    <w:uiPriority w:val="99"/>
    <w:semiHidden/>
    <w:locked/>
    <w:rsid w:val="00813CE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24603C"/>
    <w:rPr>
      <w:b/>
      <w:bCs/>
    </w:rPr>
  </w:style>
  <w:style w:type="character" w:customStyle="1" w:styleId="AsuntodelcomentarioCar">
    <w:name w:val="Asunto del comentario Car"/>
    <w:basedOn w:val="TextocomentarioCar"/>
    <w:link w:val="Asuntodelcomentario"/>
    <w:uiPriority w:val="99"/>
    <w:semiHidden/>
    <w:locked/>
    <w:rsid w:val="00813CE4"/>
    <w:rPr>
      <w:rFonts w:cs="Times New Roman"/>
      <w:b/>
      <w:bCs/>
      <w:sz w:val="20"/>
      <w:szCs w:val="20"/>
    </w:rPr>
  </w:style>
  <w:style w:type="paragraph" w:styleId="Textodeglobo">
    <w:name w:val="Balloon Text"/>
    <w:basedOn w:val="Normal"/>
    <w:link w:val="TextodegloboCar"/>
    <w:uiPriority w:val="99"/>
    <w:semiHidden/>
    <w:rsid w:val="0024603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13CE4"/>
    <w:rPr>
      <w:rFonts w:cs="Times New Roman"/>
      <w:sz w:val="2"/>
    </w:rPr>
  </w:style>
  <w:style w:type="paragraph" w:styleId="Prrafodelista">
    <w:name w:val="List Paragraph"/>
    <w:basedOn w:val="Normal"/>
    <w:uiPriority w:val="99"/>
    <w:qFormat/>
    <w:rsid w:val="00276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129920">
      <w:bodyDiv w:val="1"/>
      <w:marLeft w:val="0"/>
      <w:marRight w:val="0"/>
      <w:marTop w:val="0"/>
      <w:marBottom w:val="0"/>
      <w:divBdr>
        <w:top w:val="none" w:sz="0" w:space="0" w:color="auto"/>
        <w:left w:val="none" w:sz="0" w:space="0" w:color="auto"/>
        <w:bottom w:val="none" w:sz="0" w:space="0" w:color="auto"/>
        <w:right w:val="none" w:sz="0" w:space="0" w:color="auto"/>
      </w:divBdr>
    </w:div>
    <w:div w:id="1386249560">
      <w:bodyDiv w:val="1"/>
      <w:marLeft w:val="0"/>
      <w:marRight w:val="0"/>
      <w:marTop w:val="0"/>
      <w:marBottom w:val="0"/>
      <w:divBdr>
        <w:top w:val="none" w:sz="0" w:space="0" w:color="auto"/>
        <w:left w:val="none" w:sz="0" w:space="0" w:color="auto"/>
        <w:bottom w:val="none" w:sz="0" w:space="0" w:color="auto"/>
        <w:right w:val="none" w:sz="0" w:space="0" w:color="auto"/>
      </w:divBdr>
    </w:div>
    <w:div w:id="1666088085">
      <w:bodyDiv w:val="1"/>
      <w:marLeft w:val="0"/>
      <w:marRight w:val="0"/>
      <w:marTop w:val="0"/>
      <w:marBottom w:val="0"/>
      <w:divBdr>
        <w:top w:val="none" w:sz="0" w:space="0" w:color="auto"/>
        <w:left w:val="none" w:sz="0" w:space="0" w:color="auto"/>
        <w:bottom w:val="none" w:sz="0" w:space="0" w:color="auto"/>
        <w:right w:val="none" w:sz="0" w:space="0" w:color="auto"/>
      </w:divBdr>
    </w:div>
    <w:div w:id="17391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772</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EURoma meeting</vt:lpstr>
    </vt:vector>
  </TitlesOfParts>
  <Company>fsg</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EURoma meeting</dc:title>
  <dc:creator>fsg</dc:creator>
  <cp:lastModifiedBy>carolina.fernandez</cp:lastModifiedBy>
  <cp:revision>10</cp:revision>
  <cp:lastPrinted>2012-04-24T08:54:00Z</cp:lastPrinted>
  <dcterms:created xsi:type="dcterms:W3CDTF">2012-04-24T11:17:00Z</dcterms:created>
  <dcterms:modified xsi:type="dcterms:W3CDTF">2012-05-10T12:31:00Z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-474870154</vt:i4>
  </property>
</Properties>
</file>